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4FC908" w14:textId="5F111DA4" w:rsidR="003F61B6" w:rsidRPr="00C83C77" w:rsidRDefault="003656B1" w:rsidP="007447FA">
      <w:pPr>
        <w:jc w:val="center"/>
        <w:rPr>
          <w:rFonts w:ascii="Calibri" w:hAnsi="Calibri" w:cs="Calibri"/>
          <w:b/>
          <w:bCs/>
          <w:sz w:val="28"/>
          <w:szCs w:val="28"/>
        </w:rPr>
      </w:pPr>
      <w:r w:rsidRPr="00C83C77">
        <w:rPr>
          <w:rFonts w:ascii="Calibri" w:hAnsi="Calibri" w:cs="Calibri"/>
          <w:b/>
          <w:bCs/>
          <w:sz w:val="28"/>
          <w:szCs w:val="28"/>
        </w:rPr>
        <w:t xml:space="preserve">Save Elmwood </w:t>
      </w:r>
      <w:r w:rsidR="00F8005C" w:rsidRPr="00C83C77">
        <w:rPr>
          <w:rFonts w:ascii="Calibri" w:hAnsi="Calibri" w:cs="Calibri"/>
          <w:b/>
          <w:bCs/>
          <w:sz w:val="28"/>
          <w:szCs w:val="28"/>
        </w:rPr>
        <w:t>Timeline</w:t>
      </w:r>
    </w:p>
    <w:p w14:paraId="2CC352B2" w14:textId="77777777" w:rsidR="00F8005C" w:rsidRPr="00C83C77" w:rsidRDefault="00F8005C" w:rsidP="00B04C66">
      <w:pPr>
        <w:rPr>
          <w:rFonts w:ascii="Calibri" w:hAnsi="Calibri" w:cs="Calibri"/>
          <w:sz w:val="20"/>
          <w:szCs w:val="20"/>
        </w:rPr>
      </w:pPr>
    </w:p>
    <w:p w14:paraId="7B47045E" w14:textId="7D29EEC5" w:rsidR="003F61B6" w:rsidRPr="00C83C77" w:rsidRDefault="003F61B6" w:rsidP="002C39E5">
      <w:pPr>
        <w:rPr>
          <w:rFonts w:ascii="Calibri" w:hAnsi="Calibri" w:cs="Calibri"/>
          <w:sz w:val="20"/>
          <w:szCs w:val="20"/>
        </w:rPr>
      </w:pPr>
      <w:r w:rsidRPr="00C83C77">
        <w:rPr>
          <w:rFonts w:ascii="Calibri" w:hAnsi="Calibri" w:cs="Calibri"/>
          <w:b/>
          <w:bCs/>
          <w:sz w:val="20"/>
          <w:szCs w:val="20"/>
        </w:rPr>
        <w:t>2012</w:t>
      </w:r>
      <w:r w:rsidRPr="00C83C77">
        <w:rPr>
          <w:rFonts w:ascii="Calibri" w:hAnsi="Calibri" w:cs="Calibri"/>
          <w:sz w:val="20"/>
          <w:szCs w:val="20"/>
        </w:rPr>
        <w:t xml:space="preserve"> Merger Proposal Document</w:t>
      </w:r>
      <w:r w:rsidR="00142CB4" w:rsidRPr="00C83C77">
        <w:rPr>
          <w:rFonts w:ascii="Calibri" w:hAnsi="Calibri" w:cs="Calibri"/>
          <w:sz w:val="20"/>
          <w:szCs w:val="20"/>
        </w:rPr>
        <w:t>*</w:t>
      </w:r>
      <w:r w:rsidRPr="00C83C77">
        <w:rPr>
          <w:rFonts w:ascii="Calibri" w:hAnsi="Calibri" w:cs="Calibri"/>
          <w:sz w:val="20"/>
          <w:szCs w:val="20"/>
        </w:rPr>
        <w:t xml:space="preserve"> - Barony College, Elmwood College, Oatridge College and</w:t>
      </w:r>
      <w:r w:rsidR="00F8005C" w:rsidRPr="00C83C77">
        <w:rPr>
          <w:rFonts w:ascii="Calibri" w:hAnsi="Calibri" w:cs="Calibri"/>
          <w:sz w:val="20"/>
          <w:szCs w:val="20"/>
        </w:rPr>
        <w:t xml:space="preserve"> </w:t>
      </w:r>
      <w:r w:rsidRPr="00C83C77">
        <w:rPr>
          <w:rFonts w:ascii="Calibri" w:hAnsi="Calibri" w:cs="Calibri"/>
          <w:sz w:val="20"/>
          <w:szCs w:val="20"/>
        </w:rPr>
        <w:t>the Scottish Agricultural College</w:t>
      </w:r>
      <w:r w:rsidR="00F8005C" w:rsidRPr="00C83C77">
        <w:rPr>
          <w:rFonts w:ascii="Calibri" w:hAnsi="Calibri" w:cs="Calibri"/>
          <w:sz w:val="20"/>
          <w:szCs w:val="20"/>
        </w:rPr>
        <w:t xml:space="preserve"> (SAC), </w:t>
      </w:r>
      <w:r w:rsidR="002C39E5" w:rsidRPr="00C83C77">
        <w:rPr>
          <w:rFonts w:ascii="Calibri" w:hAnsi="Calibri" w:cs="Calibri"/>
          <w:sz w:val="20"/>
          <w:szCs w:val="20"/>
        </w:rPr>
        <w:t xml:space="preserve">“a fusion of what is best about the partner organisation”. </w:t>
      </w:r>
      <w:r w:rsidR="00142CB4" w:rsidRPr="00C83C77">
        <w:rPr>
          <w:rFonts w:ascii="Calibri" w:hAnsi="Calibri" w:cs="Calibri"/>
          <w:sz w:val="20"/>
          <w:szCs w:val="20"/>
        </w:rPr>
        <w:br/>
      </w:r>
      <w:r w:rsidR="002C39E5" w:rsidRPr="00C83C77">
        <w:rPr>
          <w:rFonts w:ascii="Calibri" w:hAnsi="Calibri" w:cs="Calibri"/>
          <w:sz w:val="20"/>
          <w:szCs w:val="20"/>
        </w:rPr>
        <w:t>Cash at bank (due diligence 2011):</w:t>
      </w:r>
    </w:p>
    <w:p w14:paraId="6E7F797D" w14:textId="5D3E18F5" w:rsidR="003F61B6" w:rsidRPr="00C83C77" w:rsidRDefault="003F61B6" w:rsidP="00B04C66">
      <w:pPr>
        <w:pStyle w:val="ListParagraph"/>
        <w:numPr>
          <w:ilvl w:val="0"/>
          <w:numId w:val="9"/>
        </w:numPr>
        <w:rPr>
          <w:rFonts w:ascii="Calibri" w:hAnsi="Calibri" w:cs="Calibri"/>
          <w:sz w:val="20"/>
          <w:szCs w:val="20"/>
        </w:rPr>
      </w:pPr>
      <w:r w:rsidRPr="00C83C77">
        <w:rPr>
          <w:rFonts w:ascii="Calibri" w:hAnsi="Calibri" w:cs="Calibri"/>
          <w:sz w:val="20"/>
          <w:szCs w:val="20"/>
        </w:rPr>
        <w:t>Barony £60</w:t>
      </w:r>
      <w:r w:rsidR="00F8005C" w:rsidRPr="00C83C77">
        <w:rPr>
          <w:rFonts w:ascii="Calibri" w:hAnsi="Calibri" w:cs="Calibri"/>
          <w:sz w:val="20"/>
          <w:szCs w:val="20"/>
        </w:rPr>
        <w:t>k</w:t>
      </w:r>
    </w:p>
    <w:p w14:paraId="2B64AD9E" w14:textId="2A32E28C" w:rsidR="003F61B6" w:rsidRPr="00C83C77" w:rsidRDefault="003F61B6" w:rsidP="00B04C66">
      <w:pPr>
        <w:pStyle w:val="ListParagraph"/>
        <w:numPr>
          <w:ilvl w:val="0"/>
          <w:numId w:val="9"/>
        </w:numPr>
        <w:rPr>
          <w:rFonts w:ascii="Calibri" w:hAnsi="Calibri" w:cs="Calibri"/>
          <w:sz w:val="20"/>
          <w:szCs w:val="20"/>
        </w:rPr>
      </w:pPr>
      <w:r w:rsidRPr="00C83C77">
        <w:rPr>
          <w:rFonts w:ascii="Calibri" w:hAnsi="Calibri" w:cs="Calibri"/>
          <w:sz w:val="20"/>
          <w:szCs w:val="20"/>
        </w:rPr>
        <w:t xml:space="preserve">Elmwood £3.6m </w:t>
      </w:r>
      <w:r w:rsidR="002C39E5" w:rsidRPr="00C83C77">
        <w:rPr>
          <w:rFonts w:ascii="Calibri" w:hAnsi="Calibri" w:cs="Calibri"/>
          <w:sz w:val="20"/>
          <w:szCs w:val="20"/>
        </w:rPr>
        <w:t>(contracts for £836K for accommodation provision for students with prof</w:t>
      </w:r>
      <w:r w:rsidR="00552265">
        <w:rPr>
          <w:rFonts w:ascii="Calibri" w:hAnsi="Calibri" w:cs="Calibri"/>
          <w:sz w:val="20"/>
          <w:szCs w:val="20"/>
        </w:rPr>
        <w:t>o</w:t>
      </w:r>
      <w:r w:rsidR="002C39E5" w:rsidRPr="00C83C77">
        <w:rPr>
          <w:rFonts w:ascii="Calibri" w:hAnsi="Calibri" w:cs="Calibri"/>
          <w:sz w:val="20"/>
          <w:szCs w:val="20"/>
        </w:rPr>
        <w:t>und/complex needs)</w:t>
      </w:r>
    </w:p>
    <w:p w14:paraId="50654DF4" w14:textId="1D3EC8C4" w:rsidR="003F61B6" w:rsidRPr="00C83C77" w:rsidRDefault="003F61B6" w:rsidP="00B04C66">
      <w:pPr>
        <w:pStyle w:val="ListParagraph"/>
        <w:numPr>
          <w:ilvl w:val="0"/>
          <w:numId w:val="9"/>
        </w:numPr>
        <w:rPr>
          <w:rFonts w:ascii="Calibri" w:hAnsi="Calibri" w:cs="Calibri"/>
          <w:sz w:val="20"/>
          <w:szCs w:val="20"/>
        </w:rPr>
      </w:pPr>
      <w:r w:rsidRPr="00C83C77">
        <w:rPr>
          <w:rFonts w:ascii="Calibri" w:hAnsi="Calibri" w:cs="Calibri"/>
          <w:sz w:val="20"/>
          <w:szCs w:val="20"/>
        </w:rPr>
        <w:t>Oatridge £2.2m (£8m backlog of maintenance/capital investment)</w:t>
      </w:r>
    </w:p>
    <w:p w14:paraId="6A374D42" w14:textId="47F344F1" w:rsidR="003F61B6" w:rsidRPr="00C83C77" w:rsidRDefault="003F61B6" w:rsidP="00B04C66">
      <w:pPr>
        <w:pStyle w:val="ListParagraph"/>
        <w:numPr>
          <w:ilvl w:val="0"/>
          <w:numId w:val="9"/>
        </w:numPr>
        <w:rPr>
          <w:rFonts w:ascii="Calibri" w:hAnsi="Calibri" w:cs="Calibri"/>
          <w:sz w:val="20"/>
          <w:szCs w:val="20"/>
        </w:rPr>
      </w:pPr>
      <w:r w:rsidRPr="00C83C77">
        <w:rPr>
          <w:rFonts w:ascii="Calibri" w:hAnsi="Calibri" w:cs="Calibri"/>
          <w:sz w:val="20"/>
          <w:szCs w:val="20"/>
        </w:rPr>
        <w:t>SAC £1.3m (liabilities of £5.3m)</w:t>
      </w:r>
    </w:p>
    <w:p w14:paraId="748B276D" w14:textId="1C1CF48D" w:rsidR="002C39E5" w:rsidRPr="00C83C77" w:rsidRDefault="002C39E5" w:rsidP="002C39E5">
      <w:pPr>
        <w:rPr>
          <w:rFonts w:ascii="Calibri" w:hAnsi="Calibri" w:cs="Calibri"/>
          <w:sz w:val="20"/>
          <w:szCs w:val="20"/>
        </w:rPr>
      </w:pPr>
      <w:r w:rsidRPr="00C83C77">
        <w:rPr>
          <w:rFonts w:ascii="Calibri" w:hAnsi="Calibri" w:cs="Calibri"/>
          <w:sz w:val="20"/>
          <w:szCs w:val="20"/>
        </w:rPr>
        <w:t>All EXCEPT Elmwood had borrowings - that may need repaid</w:t>
      </w:r>
      <w:r w:rsidR="00D72544" w:rsidRPr="00C83C77">
        <w:rPr>
          <w:rFonts w:ascii="Calibri" w:hAnsi="Calibri" w:cs="Calibri"/>
          <w:sz w:val="20"/>
          <w:szCs w:val="20"/>
        </w:rPr>
        <w:t>.</w:t>
      </w:r>
    </w:p>
    <w:p w14:paraId="1D2FA89E" w14:textId="77777777" w:rsidR="00B04C66" w:rsidRPr="00C83C77" w:rsidRDefault="00B04C66" w:rsidP="002C39E5">
      <w:pPr>
        <w:rPr>
          <w:rFonts w:ascii="Calibri" w:hAnsi="Calibri" w:cs="Calibri"/>
          <w:sz w:val="20"/>
          <w:szCs w:val="20"/>
        </w:rPr>
      </w:pPr>
    </w:p>
    <w:p w14:paraId="3126A414" w14:textId="77777777" w:rsidR="00D72544" w:rsidRPr="00C83C77" w:rsidRDefault="003F61B6" w:rsidP="00B04C66">
      <w:pPr>
        <w:rPr>
          <w:rFonts w:ascii="Calibri" w:hAnsi="Calibri" w:cs="Calibri"/>
          <w:sz w:val="20"/>
          <w:szCs w:val="20"/>
        </w:rPr>
      </w:pPr>
      <w:r w:rsidRPr="00C83C77">
        <w:rPr>
          <w:rFonts w:ascii="Calibri" w:hAnsi="Calibri" w:cs="Calibri"/>
          <w:b/>
          <w:bCs/>
          <w:sz w:val="20"/>
          <w:szCs w:val="20"/>
        </w:rPr>
        <w:t>2015</w:t>
      </w:r>
      <w:r w:rsidRPr="00C83C77">
        <w:rPr>
          <w:rFonts w:ascii="Calibri" w:hAnsi="Calibri" w:cs="Calibri"/>
          <w:sz w:val="20"/>
          <w:szCs w:val="20"/>
        </w:rPr>
        <w:t xml:space="preserve"> </w:t>
      </w:r>
    </w:p>
    <w:p w14:paraId="1AB9A52E" w14:textId="7EFC53C5" w:rsidR="003F61B6" w:rsidRPr="00C83C77" w:rsidRDefault="003F61B6" w:rsidP="00D72544">
      <w:pPr>
        <w:pStyle w:val="ListParagraph"/>
        <w:numPr>
          <w:ilvl w:val="0"/>
          <w:numId w:val="11"/>
        </w:numPr>
        <w:rPr>
          <w:rFonts w:ascii="Calibri" w:hAnsi="Calibri" w:cs="Calibri"/>
          <w:color w:val="000000" w:themeColor="text1"/>
          <w:sz w:val="20"/>
          <w:szCs w:val="20"/>
        </w:rPr>
      </w:pPr>
      <w:r w:rsidRPr="00C83C77">
        <w:rPr>
          <w:rFonts w:ascii="Calibri" w:hAnsi="Calibri" w:cs="Calibri"/>
          <w:sz w:val="20"/>
          <w:szCs w:val="20"/>
        </w:rPr>
        <w:t xml:space="preserve">SRUC </w:t>
      </w:r>
      <w:r w:rsidRPr="00C83C77">
        <w:rPr>
          <w:rFonts w:ascii="Calibri" w:hAnsi="Calibri" w:cs="Calibri"/>
          <w:color w:val="000000" w:themeColor="text1"/>
          <w:sz w:val="20"/>
          <w:szCs w:val="20"/>
        </w:rPr>
        <w:t xml:space="preserve">sells </w:t>
      </w:r>
      <w:proofErr w:type="spellStart"/>
      <w:r w:rsidRPr="00C83C77">
        <w:rPr>
          <w:rFonts w:ascii="Calibri" w:hAnsi="Calibri" w:cs="Calibri"/>
          <w:color w:val="000000" w:themeColor="text1"/>
          <w:sz w:val="20"/>
          <w:szCs w:val="20"/>
        </w:rPr>
        <w:t>Auchincruive</w:t>
      </w:r>
      <w:proofErr w:type="spellEnd"/>
      <w:r w:rsidRPr="00C83C77">
        <w:rPr>
          <w:rFonts w:ascii="Calibri" w:hAnsi="Calibri" w:cs="Calibri"/>
          <w:color w:val="000000" w:themeColor="text1"/>
          <w:sz w:val="20"/>
          <w:szCs w:val="20"/>
        </w:rPr>
        <w:t xml:space="preserve"> farmland and buildings</w:t>
      </w:r>
      <w:r w:rsidR="00225F3F" w:rsidRPr="00C83C77">
        <w:rPr>
          <w:rFonts w:ascii="Calibri" w:hAnsi="Calibri" w:cs="Calibri"/>
          <w:color w:val="000000" w:themeColor="text1"/>
          <w:sz w:val="20"/>
          <w:szCs w:val="20"/>
        </w:rPr>
        <w:t>.</w:t>
      </w:r>
    </w:p>
    <w:p w14:paraId="5F49C3E8" w14:textId="77777777" w:rsidR="002C39E5" w:rsidRPr="00C83C77" w:rsidRDefault="002C39E5" w:rsidP="00D72544">
      <w:pPr>
        <w:pStyle w:val="ListParagraph"/>
        <w:numPr>
          <w:ilvl w:val="0"/>
          <w:numId w:val="11"/>
        </w:numPr>
        <w:rPr>
          <w:rFonts w:ascii="Calibri" w:hAnsi="Calibri" w:cs="Calibri"/>
          <w:sz w:val="20"/>
          <w:szCs w:val="20"/>
        </w:rPr>
      </w:pPr>
      <w:r w:rsidRPr="00C83C77">
        <w:rPr>
          <w:rFonts w:ascii="Calibri" w:hAnsi="Calibri" w:cs="Calibri"/>
          <w:sz w:val="20"/>
          <w:szCs w:val="20"/>
        </w:rPr>
        <w:t>Rural Affairs Committee writes to SRUC Chair with concerns after a letter from a whistleblower.</w:t>
      </w:r>
    </w:p>
    <w:p w14:paraId="60921558" w14:textId="392C76E9" w:rsidR="002C39E5" w:rsidRPr="00C83C77" w:rsidRDefault="002C39E5" w:rsidP="00D72544">
      <w:pPr>
        <w:pStyle w:val="ListParagraph"/>
        <w:numPr>
          <w:ilvl w:val="0"/>
          <w:numId w:val="11"/>
        </w:numPr>
        <w:rPr>
          <w:rFonts w:ascii="Calibri" w:hAnsi="Calibri" w:cs="Calibri"/>
          <w:sz w:val="20"/>
          <w:szCs w:val="20"/>
        </w:rPr>
      </w:pPr>
      <w:r w:rsidRPr="00C83C77">
        <w:rPr>
          <w:rFonts w:ascii="Calibri" w:hAnsi="Calibri" w:cs="Calibri"/>
          <w:sz w:val="20"/>
          <w:szCs w:val="20"/>
        </w:rPr>
        <w:t>Scotland under its UK membership signs up to the UN Sustainable Development Goals (SDG).</w:t>
      </w:r>
    </w:p>
    <w:p w14:paraId="52EC5EF2" w14:textId="77777777" w:rsidR="00B04C66" w:rsidRPr="00C83C77" w:rsidRDefault="00B04C66" w:rsidP="00B04C66">
      <w:pPr>
        <w:rPr>
          <w:rFonts w:ascii="Calibri" w:hAnsi="Calibri" w:cs="Calibri"/>
          <w:color w:val="000000" w:themeColor="text1"/>
          <w:sz w:val="20"/>
          <w:szCs w:val="20"/>
        </w:rPr>
      </w:pPr>
    </w:p>
    <w:p w14:paraId="700342C9" w14:textId="77777777" w:rsidR="00D72544" w:rsidRPr="00C83C77" w:rsidRDefault="003F61B6" w:rsidP="00D72544">
      <w:pPr>
        <w:rPr>
          <w:rFonts w:ascii="Calibri" w:hAnsi="Calibri" w:cs="Calibri"/>
          <w:sz w:val="20"/>
          <w:szCs w:val="20"/>
        </w:rPr>
      </w:pPr>
      <w:r w:rsidRPr="00C83C77">
        <w:rPr>
          <w:rFonts w:ascii="Calibri" w:hAnsi="Calibri" w:cs="Calibri"/>
          <w:b/>
          <w:bCs/>
          <w:sz w:val="20"/>
          <w:szCs w:val="20"/>
        </w:rPr>
        <w:t>2016</w:t>
      </w:r>
      <w:r w:rsidRPr="00C83C77">
        <w:rPr>
          <w:rFonts w:ascii="Calibri" w:hAnsi="Calibri" w:cs="Calibri"/>
          <w:sz w:val="20"/>
          <w:szCs w:val="20"/>
        </w:rPr>
        <w:t xml:space="preserve"> </w:t>
      </w:r>
    </w:p>
    <w:p w14:paraId="6B389A88" w14:textId="7FA1749A" w:rsidR="002C39E5" w:rsidRPr="00C83C77" w:rsidRDefault="003F61B6" w:rsidP="00D72544">
      <w:pPr>
        <w:pStyle w:val="ListParagraph"/>
        <w:numPr>
          <w:ilvl w:val="0"/>
          <w:numId w:val="11"/>
        </w:numPr>
        <w:rPr>
          <w:rFonts w:ascii="Calibri" w:hAnsi="Calibri" w:cs="Calibri"/>
          <w:sz w:val="20"/>
          <w:szCs w:val="20"/>
        </w:rPr>
      </w:pPr>
      <w:r w:rsidRPr="00C83C77">
        <w:rPr>
          <w:rFonts w:ascii="Calibri" w:hAnsi="Calibri" w:cs="Calibri"/>
          <w:sz w:val="20"/>
          <w:szCs w:val="20"/>
        </w:rPr>
        <w:t>Elmwood’s farmland and buildings are sold.</w:t>
      </w:r>
    </w:p>
    <w:p w14:paraId="319947BA" w14:textId="4D66E827" w:rsidR="002C39E5" w:rsidRPr="00C83C77" w:rsidRDefault="002C39E5" w:rsidP="00D72544">
      <w:pPr>
        <w:pStyle w:val="ListParagraph"/>
        <w:numPr>
          <w:ilvl w:val="0"/>
          <w:numId w:val="11"/>
        </w:numPr>
        <w:rPr>
          <w:rFonts w:ascii="Calibri" w:hAnsi="Calibri" w:cs="Calibri"/>
          <w:sz w:val="20"/>
          <w:szCs w:val="20"/>
        </w:rPr>
      </w:pPr>
      <w:r w:rsidRPr="00C83C77">
        <w:rPr>
          <w:rFonts w:ascii="Calibri" w:hAnsi="Calibri" w:cs="Calibri"/>
          <w:sz w:val="20"/>
          <w:szCs w:val="20"/>
        </w:rPr>
        <w:t xml:space="preserve">Educational Institute for Scotland (EIS) writes to SRUC Board with concerns. </w:t>
      </w:r>
    </w:p>
    <w:p w14:paraId="461CA2E8" w14:textId="2A4C90DA" w:rsidR="00D72544" w:rsidRPr="00C83C77" w:rsidRDefault="003F61B6" w:rsidP="00D72544">
      <w:pPr>
        <w:pStyle w:val="ListParagraph"/>
        <w:numPr>
          <w:ilvl w:val="0"/>
          <w:numId w:val="11"/>
        </w:numPr>
        <w:rPr>
          <w:rFonts w:ascii="Calibri" w:hAnsi="Calibri" w:cs="Calibri"/>
          <w:sz w:val="20"/>
          <w:szCs w:val="20"/>
        </w:rPr>
      </w:pPr>
      <w:r w:rsidRPr="00C83C77">
        <w:rPr>
          <w:rFonts w:ascii="Calibri" w:hAnsi="Calibri" w:cs="Calibri"/>
          <w:sz w:val="20"/>
          <w:szCs w:val="20"/>
        </w:rPr>
        <w:t xml:space="preserve">Fife College vacated the shared Elmwood Campus, Parliament 30-03-17: </w:t>
      </w:r>
    </w:p>
    <w:p w14:paraId="297FAE09" w14:textId="57ADEAFC" w:rsidR="003F61B6" w:rsidRPr="00C83C77" w:rsidRDefault="003F61B6" w:rsidP="00D72544">
      <w:pPr>
        <w:pStyle w:val="ListParagraph"/>
        <w:rPr>
          <w:rFonts w:ascii="Calibri" w:hAnsi="Calibri" w:cs="Calibri"/>
          <w:sz w:val="20"/>
          <w:szCs w:val="20"/>
        </w:rPr>
      </w:pPr>
      <w:r w:rsidRPr="00C83C77">
        <w:rPr>
          <w:rFonts w:ascii="Calibri" w:hAnsi="Calibri" w:cs="Calibri"/>
          <w:sz w:val="20"/>
          <w:szCs w:val="20"/>
        </w:rPr>
        <w:t>“</w:t>
      </w:r>
      <w:proofErr w:type="gramStart"/>
      <w:r w:rsidRPr="00C83C77">
        <w:rPr>
          <w:rFonts w:ascii="Calibri" w:hAnsi="Calibri" w:cs="Calibri"/>
          <w:sz w:val="20"/>
          <w:szCs w:val="20"/>
        </w:rPr>
        <w:t>decision</w:t>
      </w:r>
      <w:proofErr w:type="gramEnd"/>
      <w:r w:rsidRPr="00C83C77">
        <w:rPr>
          <w:rFonts w:ascii="Calibri" w:hAnsi="Calibri" w:cs="Calibri"/>
          <w:sz w:val="20"/>
          <w:szCs w:val="20"/>
        </w:rPr>
        <w:t xml:space="preserve"> to split Elmwood between Fife College and SRUC was inherently unstable. SRUC had well-publicised leadership issues and there were clear financial issues… “Fife College claiming that it was unsustainable for it as it had none of the assets but was expected to pay a share of the costs.”</w:t>
      </w:r>
    </w:p>
    <w:p w14:paraId="308E5DB5" w14:textId="77777777" w:rsidR="00990A79" w:rsidRPr="00C83C77" w:rsidRDefault="00990A79" w:rsidP="00B04C66">
      <w:pPr>
        <w:rPr>
          <w:rFonts w:ascii="Calibri" w:hAnsi="Calibri" w:cs="Calibri"/>
          <w:color w:val="000000" w:themeColor="text1"/>
          <w:sz w:val="20"/>
          <w:szCs w:val="20"/>
        </w:rPr>
      </w:pPr>
    </w:p>
    <w:p w14:paraId="050F12E5" w14:textId="1757BDE7" w:rsidR="00990A79" w:rsidRPr="00C83C77" w:rsidRDefault="00990A79" w:rsidP="00B04C66">
      <w:pPr>
        <w:rPr>
          <w:rFonts w:ascii="Calibri" w:hAnsi="Calibri" w:cs="Calibri"/>
          <w:color w:val="000000" w:themeColor="text1"/>
          <w:sz w:val="20"/>
          <w:szCs w:val="20"/>
        </w:rPr>
      </w:pPr>
      <w:r w:rsidRPr="00C83C77">
        <w:rPr>
          <w:rFonts w:ascii="Calibri" w:hAnsi="Calibri" w:cs="Calibri"/>
          <w:b/>
          <w:bCs/>
          <w:color w:val="000000" w:themeColor="text1"/>
          <w:sz w:val="20"/>
          <w:szCs w:val="20"/>
        </w:rPr>
        <w:t xml:space="preserve">2018 </w:t>
      </w:r>
      <w:r w:rsidRPr="00C83C77">
        <w:rPr>
          <w:rFonts w:ascii="Calibri" w:hAnsi="Calibri" w:cs="Calibri"/>
          <w:color w:val="000000" w:themeColor="text1"/>
          <w:sz w:val="20"/>
          <w:szCs w:val="20"/>
        </w:rPr>
        <w:t xml:space="preserve">SRUC strategy announced </w:t>
      </w:r>
      <w:r w:rsidR="00D72544" w:rsidRPr="00C83C77">
        <w:rPr>
          <w:rFonts w:ascii="Calibri" w:hAnsi="Calibri" w:cs="Calibri"/>
          <w:color w:val="000000" w:themeColor="text1"/>
          <w:sz w:val="20"/>
          <w:szCs w:val="20"/>
        </w:rPr>
        <w:t xml:space="preserve">– </w:t>
      </w:r>
      <w:r w:rsidRPr="00C83C77">
        <w:rPr>
          <w:rFonts w:ascii="Calibri" w:hAnsi="Calibri" w:cs="Calibri"/>
          <w:color w:val="000000" w:themeColor="text1"/>
          <w:sz w:val="20"/>
          <w:szCs w:val="20"/>
        </w:rPr>
        <w:t>SRUC expect</w:t>
      </w:r>
      <w:r w:rsidR="00D72544" w:rsidRPr="00C83C77">
        <w:rPr>
          <w:rFonts w:ascii="Calibri" w:hAnsi="Calibri" w:cs="Calibri"/>
          <w:color w:val="000000" w:themeColor="text1"/>
          <w:sz w:val="20"/>
          <w:szCs w:val="20"/>
        </w:rPr>
        <w:t>s</w:t>
      </w:r>
      <w:r w:rsidRPr="00C83C77">
        <w:rPr>
          <w:rFonts w:ascii="Calibri" w:hAnsi="Calibri" w:cs="Calibri"/>
          <w:color w:val="000000" w:themeColor="text1"/>
          <w:sz w:val="20"/>
          <w:szCs w:val="20"/>
        </w:rPr>
        <w:t xml:space="preserve"> to make £100m in revenue by 2023. </w:t>
      </w:r>
    </w:p>
    <w:p w14:paraId="07591D1F" w14:textId="77777777" w:rsidR="00B04C66" w:rsidRPr="00C83C77" w:rsidRDefault="00B04C66" w:rsidP="00B04C66">
      <w:pPr>
        <w:rPr>
          <w:rFonts w:ascii="Calibri" w:hAnsi="Calibri" w:cs="Calibri"/>
          <w:color w:val="000000" w:themeColor="text1"/>
          <w:sz w:val="20"/>
          <w:szCs w:val="20"/>
        </w:rPr>
      </w:pPr>
    </w:p>
    <w:p w14:paraId="5622B921" w14:textId="77777777" w:rsidR="00D72544" w:rsidRPr="00C83C77" w:rsidRDefault="002D74E3" w:rsidP="00B04C66">
      <w:pPr>
        <w:rPr>
          <w:rFonts w:ascii="Calibri" w:hAnsi="Calibri" w:cs="Calibri"/>
          <w:color w:val="000000" w:themeColor="text1"/>
          <w:sz w:val="20"/>
          <w:szCs w:val="20"/>
        </w:rPr>
      </w:pPr>
      <w:r w:rsidRPr="00C83C77">
        <w:rPr>
          <w:rFonts w:ascii="Calibri" w:hAnsi="Calibri" w:cs="Calibri"/>
          <w:b/>
          <w:bCs/>
          <w:color w:val="000000" w:themeColor="text1"/>
          <w:sz w:val="20"/>
          <w:szCs w:val="20"/>
        </w:rPr>
        <w:t>2019</w:t>
      </w:r>
      <w:r w:rsidRPr="00C83C77">
        <w:rPr>
          <w:rFonts w:ascii="Calibri" w:hAnsi="Calibri" w:cs="Calibri"/>
          <w:color w:val="000000" w:themeColor="text1"/>
          <w:sz w:val="20"/>
          <w:szCs w:val="20"/>
        </w:rPr>
        <w:t xml:space="preserve"> </w:t>
      </w:r>
    </w:p>
    <w:p w14:paraId="2B9F57BC" w14:textId="77777777" w:rsidR="00D72544" w:rsidRPr="00C83C77" w:rsidRDefault="002D74E3" w:rsidP="00D72544">
      <w:pPr>
        <w:pStyle w:val="ListParagraph"/>
        <w:numPr>
          <w:ilvl w:val="0"/>
          <w:numId w:val="14"/>
        </w:numPr>
        <w:rPr>
          <w:rFonts w:ascii="Calibri" w:hAnsi="Calibri" w:cs="Calibri"/>
          <w:color w:val="000000" w:themeColor="text1"/>
          <w:sz w:val="20"/>
          <w:szCs w:val="20"/>
        </w:rPr>
      </w:pPr>
      <w:r w:rsidRPr="00C83C77">
        <w:rPr>
          <w:rFonts w:ascii="Calibri" w:hAnsi="Calibri" w:cs="Calibri"/>
          <w:color w:val="000000" w:themeColor="text1"/>
          <w:sz w:val="20"/>
          <w:szCs w:val="20"/>
        </w:rPr>
        <w:t xml:space="preserve">SRUC sells </w:t>
      </w:r>
      <w:proofErr w:type="spellStart"/>
      <w:r w:rsidRPr="00C83C77">
        <w:rPr>
          <w:rFonts w:ascii="Calibri" w:hAnsi="Calibri" w:cs="Calibri"/>
          <w:color w:val="000000" w:themeColor="text1"/>
          <w:sz w:val="20"/>
          <w:szCs w:val="20"/>
        </w:rPr>
        <w:t>Auchincruive</w:t>
      </w:r>
      <w:proofErr w:type="spellEnd"/>
      <w:r w:rsidRPr="00C83C77">
        <w:rPr>
          <w:rFonts w:ascii="Calibri" w:hAnsi="Calibri" w:cs="Calibri"/>
          <w:color w:val="000000" w:themeColor="text1"/>
          <w:sz w:val="20"/>
          <w:szCs w:val="20"/>
        </w:rPr>
        <w:t xml:space="preserve"> campus</w:t>
      </w:r>
    </w:p>
    <w:p w14:paraId="3FCDB7F0" w14:textId="473E5132" w:rsidR="00556956" w:rsidRPr="00C83C77" w:rsidRDefault="00D72544" w:rsidP="00D72544">
      <w:pPr>
        <w:pStyle w:val="ListParagraph"/>
        <w:numPr>
          <w:ilvl w:val="0"/>
          <w:numId w:val="14"/>
        </w:numPr>
        <w:rPr>
          <w:rFonts w:ascii="Calibri" w:hAnsi="Calibri" w:cs="Calibri"/>
          <w:color w:val="000000" w:themeColor="text1"/>
          <w:sz w:val="20"/>
          <w:szCs w:val="20"/>
        </w:rPr>
      </w:pPr>
      <w:r w:rsidRPr="00C83C77">
        <w:rPr>
          <w:rFonts w:ascii="Calibri" w:hAnsi="Calibri" w:cs="Calibri"/>
          <w:color w:val="000000" w:themeColor="text1"/>
          <w:sz w:val="20"/>
          <w:szCs w:val="20"/>
        </w:rPr>
        <w:t>SRUC i</w:t>
      </w:r>
      <w:r w:rsidR="00556956" w:rsidRPr="00C83C77">
        <w:rPr>
          <w:rFonts w:ascii="Calibri" w:hAnsi="Calibri" w:cs="Calibri"/>
          <w:color w:val="000000" w:themeColor="text1"/>
          <w:sz w:val="20"/>
          <w:szCs w:val="20"/>
        </w:rPr>
        <w:t>nvests £350K in Elmwood Animal Care Unit (ACU).</w:t>
      </w:r>
    </w:p>
    <w:p w14:paraId="6FA0ED06" w14:textId="77777777" w:rsidR="002C39E5" w:rsidRPr="00C83C77" w:rsidRDefault="002C39E5" w:rsidP="00B04C66">
      <w:pPr>
        <w:rPr>
          <w:rFonts w:ascii="Calibri" w:hAnsi="Calibri" w:cs="Calibri"/>
          <w:color w:val="000000" w:themeColor="text1"/>
          <w:sz w:val="20"/>
          <w:szCs w:val="20"/>
        </w:rPr>
      </w:pPr>
    </w:p>
    <w:p w14:paraId="1F29BA62" w14:textId="11BA1CA1" w:rsidR="002C39E5" w:rsidRPr="00C83C77" w:rsidRDefault="002C39E5" w:rsidP="002C39E5">
      <w:pPr>
        <w:rPr>
          <w:rFonts w:ascii="Calibri" w:hAnsi="Calibri" w:cs="Calibri"/>
          <w:sz w:val="20"/>
          <w:szCs w:val="20"/>
        </w:rPr>
      </w:pPr>
      <w:r w:rsidRPr="00C83C77">
        <w:rPr>
          <w:rFonts w:ascii="Calibri" w:hAnsi="Calibri" w:cs="Calibri"/>
          <w:b/>
          <w:bCs/>
          <w:sz w:val="20"/>
          <w:szCs w:val="20"/>
        </w:rPr>
        <w:t xml:space="preserve">2020 </w:t>
      </w:r>
      <w:r w:rsidRPr="00C83C77">
        <w:rPr>
          <w:rFonts w:ascii="Calibri" w:hAnsi="Calibri" w:cs="Calibri"/>
          <w:sz w:val="20"/>
          <w:szCs w:val="20"/>
        </w:rPr>
        <w:t>SDG Network Scotland releases a report, no sign of further reports.</w:t>
      </w:r>
    </w:p>
    <w:p w14:paraId="37CCAB7A" w14:textId="77777777" w:rsidR="00B04C66" w:rsidRPr="00C83C77" w:rsidRDefault="00B04C66" w:rsidP="00B04C66">
      <w:pPr>
        <w:rPr>
          <w:rFonts w:ascii="Calibri" w:hAnsi="Calibri" w:cs="Calibri"/>
          <w:color w:val="000000" w:themeColor="text1"/>
          <w:sz w:val="20"/>
          <w:szCs w:val="20"/>
        </w:rPr>
      </w:pPr>
    </w:p>
    <w:p w14:paraId="73652EF9" w14:textId="77777777" w:rsidR="00D72544" w:rsidRPr="00C83C77" w:rsidRDefault="002C39E5" w:rsidP="00D72544">
      <w:pPr>
        <w:rPr>
          <w:rFonts w:ascii="Calibri" w:hAnsi="Calibri" w:cs="Calibri"/>
          <w:sz w:val="20"/>
          <w:szCs w:val="20"/>
        </w:rPr>
      </w:pPr>
      <w:r w:rsidRPr="00C83C77">
        <w:rPr>
          <w:rFonts w:ascii="Calibri" w:hAnsi="Calibri" w:cs="Calibri"/>
          <w:b/>
          <w:bCs/>
          <w:sz w:val="20"/>
          <w:szCs w:val="20"/>
        </w:rPr>
        <w:t>2021</w:t>
      </w:r>
      <w:r w:rsidRPr="00C83C77">
        <w:rPr>
          <w:rFonts w:ascii="Calibri" w:hAnsi="Calibri" w:cs="Calibri"/>
          <w:sz w:val="20"/>
          <w:szCs w:val="20"/>
        </w:rPr>
        <w:t xml:space="preserve"> </w:t>
      </w:r>
    </w:p>
    <w:p w14:paraId="7DB7DA4E" w14:textId="6B4A0262" w:rsidR="002C39E5" w:rsidRPr="00C83C77" w:rsidRDefault="002C39E5" w:rsidP="00D72544">
      <w:pPr>
        <w:pStyle w:val="ListParagraph"/>
        <w:numPr>
          <w:ilvl w:val="0"/>
          <w:numId w:val="13"/>
        </w:numPr>
        <w:rPr>
          <w:rFonts w:ascii="Calibri" w:hAnsi="Calibri" w:cs="Calibri"/>
          <w:sz w:val="20"/>
          <w:szCs w:val="20"/>
        </w:rPr>
      </w:pPr>
      <w:r w:rsidRPr="00C83C77">
        <w:rPr>
          <w:rFonts w:ascii="Calibri" w:hAnsi="Calibri" w:cs="Calibri"/>
          <w:sz w:val="20"/>
          <w:szCs w:val="20"/>
        </w:rPr>
        <w:t>SRUC business plan for a new vet school, for 100% domicile students</w:t>
      </w:r>
      <w:r w:rsidR="00D72544" w:rsidRPr="00C83C77">
        <w:rPr>
          <w:rFonts w:ascii="Calibri" w:hAnsi="Calibri" w:cs="Calibri"/>
          <w:sz w:val="20"/>
          <w:szCs w:val="20"/>
        </w:rPr>
        <w:t>.</w:t>
      </w:r>
    </w:p>
    <w:p w14:paraId="28B15287" w14:textId="232F5E86" w:rsidR="00D72544" w:rsidRPr="00C83C77" w:rsidRDefault="002C39E5" w:rsidP="00D72544">
      <w:pPr>
        <w:pStyle w:val="ListParagraph"/>
        <w:numPr>
          <w:ilvl w:val="0"/>
          <w:numId w:val="13"/>
        </w:numPr>
        <w:rPr>
          <w:rFonts w:ascii="Calibri" w:hAnsi="Calibri" w:cs="Calibri"/>
          <w:sz w:val="20"/>
          <w:szCs w:val="20"/>
          <w:lang w:eastAsia="en-GB"/>
        </w:rPr>
      </w:pPr>
      <w:r w:rsidRPr="00C83C77">
        <w:rPr>
          <w:rFonts w:ascii="Calibri" w:hAnsi="Calibri" w:cs="Calibri"/>
          <w:sz w:val="20"/>
          <w:szCs w:val="20"/>
        </w:rPr>
        <w:t>The Ferret report</w:t>
      </w:r>
      <w:r w:rsidR="00D72544" w:rsidRPr="00C83C77">
        <w:rPr>
          <w:rFonts w:ascii="Calibri" w:hAnsi="Calibri" w:cs="Calibri"/>
          <w:sz w:val="20"/>
          <w:szCs w:val="20"/>
        </w:rPr>
        <w:t>s</w:t>
      </w:r>
      <w:r w:rsidRPr="00C83C77">
        <w:rPr>
          <w:rFonts w:ascii="Calibri" w:hAnsi="Calibri" w:cs="Calibri"/>
          <w:sz w:val="20"/>
          <w:szCs w:val="20"/>
        </w:rPr>
        <w:t xml:space="preserve"> “</w:t>
      </w:r>
      <w:r w:rsidRPr="00C83C77">
        <w:rPr>
          <w:rFonts w:ascii="Calibri" w:hAnsi="Calibri" w:cs="Calibri"/>
          <w:sz w:val="20"/>
          <w:szCs w:val="20"/>
          <w:lang w:eastAsia="en-GB"/>
        </w:rPr>
        <w:t>College sell-off deprives West Scotland of Rural Education”</w:t>
      </w:r>
      <w:r w:rsidR="00D72544" w:rsidRPr="00C83C77">
        <w:rPr>
          <w:rFonts w:ascii="Calibri" w:hAnsi="Calibri" w:cs="Calibri"/>
          <w:sz w:val="20"/>
          <w:szCs w:val="20"/>
          <w:lang w:eastAsia="en-GB"/>
        </w:rPr>
        <w:t>.</w:t>
      </w:r>
    </w:p>
    <w:p w14:paraId="037EDBF7" w14:textId="2B98E253" w:rsidR="00D72544" w:rsidRPr="00C83C77" w:rsidRDefault="00D72544" w:rsidP="00D72544">
      <w:pPr>
        <w:pStyle w:val="ListParagraph"/>
        <w:numPr>
          <w:ilvl w:val="0"/>
          <w:numId w:val="13"/>
        </w:numPr>
        <w:rPr>
          <w:rFonts w:ascii="Calibri" w:hAnsi="Calibri" w:cs="Calibri"/>
          <w:sz w:val="20"/>
          <w:szCs w:val="20"/>
          <w:lang w:eastAsia="en-GB"/>
        </w:rPr>
      </w:pPr>
      <w:r w:rsidRPr="00C83C77">
        <w:rPr>
          <w:rFonts w:ascii="Calibri" w:hAnsi="Calibri" w:cs="Calibri"/>
          <w:sz w:val="20"/>
          <w:szCs w:val="20"/>
          <w:lang w:eastAsia="en-GB"/>
        </w:rPr>
        <w:t>Scottish</w:t>
      </w:r>
      <w:r w:rsidRPr="00C83C77">
        <w:rPr>
          <w:rFonts w:ascii="Calibri" w:eastAsia="Times New Roman" w:hAnsi="Calibri" w:cs="Calibri"/>
          <w:kern w:val="0"/>
          <w:sz w:val="20"/>
          <w:szCs w:val="20"/>
          <w:lang w:eastAsia="en-GB"/>
          <w14:ligatures w14:val="none"/>
        </w:rPr>
        <w:t xml:space="preserve"> </w:t>
      </w:r>
      <w:r w:rsidRPr="00C83C77">
        <w:rPr>
          <w:rFonts w:ascii="Calibri" w:hAnsi="Calibri" w:cs="Calibri"/>
          <w:sz w:val="20"/>
          <w:szCs w:val="20"/>
          <w:lang w:eastAsia="en-GB"/>
        </w:rPr>
        <w:t>Farmer reports “New vet school will not solve recruitment issues”.</w:t>
      </w:r>
    </w:p>
    <w:p w14:paraId="364918CC" w14:textId="77777777" w:rsidR="002C39E5" w:rsidRPr="00C83C77" w:rsidRDefault="002C39E5" w:rsidP="00B04C66">
      <w:pPr>
        <w:rPr>
          <w:rFonts w:ascii="Calibri" w:hAnsi="Calibri" w:cs="Calibri"/>
          <w:b/>
          <w:bCs/>
          <w:color w:val="000000" w:themeColor="text1"/>
          <w:sz w:val="20"/>
          <w:szCs w:val="20"/>
        </w:rPr>
      </w:pPr>
    </w:p>
    <w:p w14:paraId="3CD1D1CB" w14:textId="587BB489" w:rsidR="002D74E3" w:rsidRPr="00C83C77" w:rsidRDefault="002D74E3" w:rsidP="00B04C66">
      <w:pPr>
        <w:rPr>
          <w:rFonts w:ascii="Calibri" w:hAnsi="Calibri" w:cs="Calibri"/>
          <w:color w:val="000000" w:themeColor="text1"/>
          <w:sz w:val="20"/>
          <w:szCs w:val="20"/>
        </w:rPr>
      </w:pPr>
      <w:r w:rsidRPr="00C83C77">
        <w:rPr>
          <w:rFonts w:ascii="Calibri" w:hAnsi="Calibri" w:cs="Calibri"/>
          <w:b/>
          <w:bCs/>
          <w:color w:val="000000" w:themeColor="text1"/>
          <w:sz w:val="20"/>
          <w:szCs w:val="20"/>
        </w:rPr>
        <w:t>2022</w:t>
      </w:r>
      <w:r w:rsidRPr="00C83C77">
        <w:rPr>
          <w:rFonts w:ascii="Calibri" w:hAnsi="Calibri" w:cs="Calibri"/>
          <w:color w:val="000000" w:themeColor="text1"/>
          <w:sz w:val="20"/>
          <w:szCs w:val="20"/>
        </w:rPr>
        <w:t xml:space="preserve"> SRUC </w:t>
      </w:r>
      <w:r w:rsidR="001A3C1C" w:rsidRPr="00C83C77">
        <w:rPr>
          <w:rFonts w:ascii="Calibri" w:hAnsi="Calibri" w:cs="Calibri"/>
          <w:color w:val="000000" w:themeColor="text1"/>
          <w:sz w:val="20"/>
          <w:szCs w:val="20"/>
        </w:rPr>
        <w:t xml:space="preserve">Strategic aims </w:t>
      </w:r>
      <w:r w:rsidRPr="00C83C77">
        <w:rPr>
          <w:rFonts w:ascii="Calibri" w:hAnsi="Calibri" w:cs="Calibri"/>
          <w:color w:val="000000" w:themeColor="text1"/>
          <w:sz w:val="20"/>
          <w:szCs w:val="20"/>
        </w:rPr>
        <w:t xml:space="preserve">and </w:t>
      </w:r>
      <w:r w:rsidR="001A3C1C" w:rsidRPr="00C83C77">
        <w:rPr>
          <w:rFonts w:ascii="Calibri" w:hAnsi="Calibri" w:cs="Calibri"/>
          <w:color w:val="000000" w:themeColor="text1"/>
          <w:sz w:val="20"/>
          <w:szCs w:val="20"/>
        </w:rPr>
        <w:t>vision</w:t>
      </w:r>
      <w:r w:rsidRPr="00C83C77">
        <w:rPr>
          <w:rFonts w:ascii="Calibri" w:hAnsi="Calibri" w:cs="Calibri"/>
          <w:color w:val="000000" w:themeColor="text1"/>
          <w:sz w:val="20"/>
          <w:szCs w:val="20"/>
        </w:rPr>
        <w:t xml:space="preserve"> change</w:t>
      </w:r>
      <w:r w:rsidR="00FA5587" w:rsidRPr="00C83C77">
        <w:rPr>
          <w:rFonts w:ascii="Calibri" w:hAnsi="Calibri" w:cs="Calibri"/>
          <w:color w:val="000000" w:themeColor="text1"/>
          <w:sz w:val="20"/>
          <w:szCs w:val="20"/>
        </w:rPr>
        <w:t>,</w:t>
      </w:r>
      <w:r w:rsidR="001A3C1C" w:rsidRPr="00C83C77">
        <w:rPr>
          <w:rFonts w:ascii="Calibri" w:hAnsi="Calibri" w:cs="Calibri"/>
          <w:color w:val="000000" w:themeColor="text1"/>
          <w:sz w:val="20"/>
          <w:szCs w:val="20"/>
        </w:rPr>
        <w:t xml:space="preserve"> </w:t>
      </w:r>
      <w:r w:rsidRPr="00C83C77">
        <w:rPr>
          <w:rFonts w:ascii="Calibri" w:hAnsi="Calibri" w:cs="Calibri"/>
          <w:color w:val="000000" w:themeColor="text1"/>
          <w:sz w:val="20"/>
          <w:szCs w:val="20"/>
        </w:rPr>
        <w:t xml:space="preserve">to be an Enterprise University with alignment to </w:t>
      </w:r>
      <w:r w:rsidR="00C41837" w:rsidRPr="00C83C77">
        <w:rPr>
          <w:rFonts w:ascii="Calibri" w:hAnsi="Calibri" w:cs="Calibri"/>
          <w:color w:val="000000" w:themeColor="text1"/>
          <w:sz w:val="20"/>
          <w:szCs w:val="20"/>
        </w:rPr>
        <w:br/>
      </w:r>
      <w:r w:rsidRPr="00C83C77">
        <w:rPr>
          <w:rFonts w:ascii="Calibri" w:hAnsi="Calibri" w:cs="Calibri"/>
          <w:color w:val="000000" w:themeColor="text1"/>
          <w:sz w:val="20"/>
          <w:szCs w:val="20"/>
        </w:rPr>
        <w:t>UN Sustainability Development Goals</w:t>
      </w:r>
      <w:r w:rsidR="001A3C1C" w:rsidRPr="00C83C77">
        <w:rPr>
          <w:rFonts w:ascii="Calibri" w:hAnsi="Calibri" w:cs="Calibri"/>
          <w:color w:val="000000" w:themeColor="text1"/>
          <w:sz w:val="20"/>
          <w:szCs w:val="20"/>
        </w:rPr>
        <w:t xml:space="preserve"> (SRUC Report &amp; F</w:t>
      </w:r>
      <w:r w:rsidR="003C67DA" w:rsidRPr="00C83C77">
        <w:rPr>
          <w:rFonts w:ascii="Calibri" w:hAnsi="Calibri" w:cs="Calibri"/>
          <w:color w:val="000000" w:themeColor="text1"/>
          <w:sz w:val="20"/>
          <w:szCs w:val="20"/>
        </w:rPr>
        <w:t xml:space="preserve">inancial </w:t>
      </w:r>
      <w:r w:rsidR="001A3C1C" w:rsidRPr="00C83C77">
        <w:rPr>
          <w:rFonts w:ascii="Calibri" w:hAnsi="Calibri" w:cs="Calibri"/>
          <w:color w:val="000000" w:themeColor="text1"/>
          <w:sz w:val="20"/>
          <w:szCs w:val="20"/>
        </w:rPr>
        <w:t>S</w:t>
      </w:r>
      <w:r w:rsidR="003C67DA" w:rsidRPr="00C83C77">
        <w:rPr>
          <w:rFonts w:ascii="Calibri" w:hAnsi="Calibri" w:cs="Calibri"/>
          <w:color w:val="000000" w:themeColor="text1"/>
          <w:sz w:val="20"/>
          <w:szCs w:val="20"/>
        </w:rPr>
        <w:t>tatement</w:t>
      </w:r>
      <w:r w:rsidR="001A3C1C" w:rsidRPr="00C83C77">
        <w:rPr>
          <w:rFonts w:ascii="Calibri" w:hAnsi="Calibri" w:cs="Calibri"/>
          <w:color w:val="000000" w:themeColor="text1"/>
          <w:sz w:val="20"/>
          <w:szCs w:val="20"/>
        </w:rPr>
        <w:t>)</w:t>
      </w:r>
      <w:r w:rsidRPr="00C83C77">
        <w:rPr>
          <w:rFonts w:ascii="Calibri" w:hAnsi="Calibri" w:cs="Calibri"/>
          <w:color w:val="000000" w:themeColor="text1"/>
          <w:sz w:val="20"/>
          <w:szCs w:val="20"/>
        </w:rPr>
        <w:t>.</w:t>
      </w:r>
    </w:p>
    <w:p w14:paraId="126B4A07" w14:textId="77777777" w:rsidR="00B04C66" w:rsidRPr="00C83C77" w:rsidRDefault="00B04C66" w:rsidP="00B04C66">
      <w:pPr>
        <w:rPr>
          <w:rFonts w:ascii="Calibri" w:hAnsi="Calibri" w:cs="Calibri"/>
          <w:color w:val="000000" w:themeColor="text1"/>
          <w:sz w:val="20"/>
          <w:szCs w:val="20"/>
        </w:rPr>
      </w:pPr>
    </w:p>
    <w:p w14:paraId="5D4F3F21" w14:textId="77777777" w:rsidR="001450DE" w:rsidRPr="00C83C77" w:rsidRDefault="002D74E3" w:rsidP="00B04C66">
      <w:pPr>
        <w:rPr>
          <w:rFonts w:ascii="Calibri" w:hAnsi="Calibri" w:cs="Calibri"/>
          <w:color w:val="000000" w:themeColor="text1"/>
          <w:sz w:val="20"/>
          <w:szCs w:val="20"/>
        </w:rPr>
      </w:pPr>
      <w:r w:rsidRPr="00C83C77">
        <w:rPr>
          <w:rFonts w:ascii="Calibri" w:hAnsi="Calibri" w:cs="Calibri"/>
          <w:b/>
          <w:bCs/>
          <w:color w:val="000000" w:themeColor="text1"/>
          <w:sz w:val="20"/>
          <w:szCs w:val="20"/>
        </w:rPr>
        <w:t>2023</w:t>
      </w:r>
      <w:r w:rsidRPr="00C83C77">
        <w:rPr>
          <w:rFonts w:ascii="Calibri" w:hAnsi="Calibri" w:cs="Calibri"/>
          <w:color w:val="000000" w:themeColor="text1"/>
          <w:sz w:val="20"/>
          <w:szCs w:val="20"/>
        </w:rPr>
        <w:t xml:space="preserve"> </w:t>
      </w:r>
    </w:p>
    <w:p w14:paraId="09C910AF" w14:textId="742C29DF" w:rsidR="002D74E3" w:rsidRPr="00C83C77" w:rsidRDefault="002D74E3" w:rsidP="001450DE">
      <w:pPr>
        <w:pStyle w:val="ListParagraph"/>
        <w:numPr>
          <w:ilvl w:val="0"/>
          <w:numId w:val="24"/>
        </w:numPr>
        <w:rPr>
          <w:rFonts w:ascii="Calibri" w:hAnsi="Calibri" w:cs="Calibri"/>
          <w:color w:val="000000" w:themeColor="text1"/>
          <w:sz w:val="20"/>
          <w:szCs w:val="20"/>
        </w:rPr>
      </w:pPr>
      <w:r w:rsidRPr="00C83C77">
        <w:rPr>
          <w:rFonts w:ascii="Calibri" w:hAnsi="Calibri" w:cs="Calibri"/>
          <w:color w:val="000000" w:themeColor="text1"/>
          <w:sz w:val="20"/>
          <w:szCs w:val="20"/>
        </w:rPr>
        <w:t>SRUC strategy</w:t>
      </w:r>
      <w:r w:rsidR="004F4CB4" w:rsidRPr="00C83C77">
        <w:rPr>
          <w:rFonts w:ascii="Calibri" w:hAnsi="Calibri" w:cs="Calibri"/>
          <w:color w:val="000000" w:themeColor="text1"/>
          <w:sz w:val="20"/>
          <w:szCs w:val="20"/>
        </w:rPr>
        <w:t xml:space="preserve"> 2018</w:t>
      </w:r>
      <w:r w:rsidR="00D72544" w:rsidRPr="00C83C77">
        <w:rPr>
          <w:rFonts w:ascii="Calibri" w:hAnsi="Calibri" w:cs="Calibri"/>
          <w:color w:val="000000" w:themeColor="text1"/>
          <w:sz w:val="20"/>
          <w:szCs w:val="20"/>
        </w:rPr>
        <w:t>–</w:t>
      </w:r>
      <w:r w:rsidR="004F4CB4" w:rsidRPr="00C83C77">
        <w:rPr>
          <w:rFonts w:ascii="Calibri" w:hAnsi="Calibri" w:cs="Calibri"/>
          <w:color w:val="000000" w:themeColor="text1"/>
          <w:sz w:val="20"/>
          <w:szCs w:val="20"/>
        </w:rPr>
        <w:t>23</w:t>
      </w:r>
      <w:r w:rsidRPr="00C83C77">
        <w:rPr>
          <w:rFonts w:ascii="Calibri" w:hAnsi="Calibri" w:cs="Calibri"/>
          <w:color w:val="000000" w:themeColor="text1"/>
          <w:sz w:val="20"/>
          <w:szCs w:val="20"/>
        </w:rPr>
        <w:t xml:space="preserve"> </w:t>
      </w:r>
      <w:r w:rsidR="002C39E5" w:rsidRPr="00C83C77">
        <w:rPr>
          <w:rFonts w:ascii="Calibri" w:hAnsi="Calibri" w:cs="Calibri"/>
          <w:color w:val="000000" w:themeColor="text1"/>
          <w:sz w:val="20"/>
          <w:szCs w:val="20"/>
        </w:rPr>
        <w:t xml:space="preserve">ends; Board focuses on </w:t>
      </w:r>
      <w:r w:rsidRPr="00C83C77">
        <w:rPr>
          <w:rFonts w:ascii="Calibri" w:hAnsi="Calibri" w:cs="Calibri"/>
          <w:color w:val="000000" w:themeColor="text1"/>
          <w:sz w:val="20"/>
          <w:szCs w:val="20"/>
        </w:rPr>
        <w:t>a Financial Recovery Plan</w:t>
      </w:r>
      <w:r w:rsidR="00E027DB" w:rsidRPr="00C83C77">
        <w:rPr>
          <w:rFonts w:ascii="Calibri" w:hAnsi="Calibri" w:cs="Calibri"/>
          <w:color w:val="000000" w:themeColor="text1"/>
          <w:sz w:val="20"/>
          <w:szCs w:val="20"/>
        </w:rPr>
        <w:t>.</w:t>
      </w:r>
    </w:p>
    <w:p w14:paraId="3B0AD713" w14:textId="6E83BC20" w:rsidR="00A851E8" w:rsidRPr="00C83C77" w:rsidRDefault="00A851E8" w:rsidP="00B04C66">
      <w:pPr>
        <w:pStyle w:val="ListParagraph"/>
        <w:numPr>
          <w:ilvl w:val="0"/>
          <w:numId w:val="24"/>
        </w:numPr>
        <w:rPr>
          <w:rFonts w:ascii="Calibri" w:hAnsi="Calibri" w:cs="Calibri"/>
          <w:sz w:val="20"/>
          <w:szCs w:val="20"/>
        </w:rPr>
      </w:pPr>
      <w:r w:rsidRPr="00C83C77">
        <w:rPr>
          <w:rFonts w:ascii="Calibri" w:hAnsi="Calibri" w:cs="Calibri"/>
          <w:sz w:val="20"/>
          <w:szCs w:val="20"/>
        </w:rPr>
        <w:t xml:space="preserve">First Minister’s Environment Council (co-chaired by Ian Boyd, see 2026 below) publishes “Scenarios for a resilient net zero and nature-positive Scotland in 2045”; quoting by 2027 “The Partnership sets up an Advisory </w:t>
      </w:r>
      <w:r w:rsidRPr="00C83C77">
        <w:rPr>
          <w:rFonts w:ascii="Calibri" w:hAnsi="Calibri" w:cs="Calibri"/>
          <w:sz w:val="20"/>
          <w:szCs w:val="20"/>
          <w:lang w:eastAsia="en-GB"/>
        </w:rPr>
        <w:t>Service to support farms to</w:t>
      </w:r>
      <w:r w:rsidRPr="00C83C77">
        <w:rPr>
          <w:rFonts w:ascii="Calibri" w:hAnsi="Calibri" w:cs="Calibri"/>
          <w:sz w:val="20"/>
          <w:szCs w:val="20"/>
        </w:rPr>
        <w:t xml:space="preserve"> </w:t>
      </w:r>
      <w:r w:rsidRPr="00C83C77">
        <w:rPr>
          <w:rFonts w:ascii="Calibri" w:hAnsi="Calibri" w:cs="Calibri"/>
          <w:sz w:val="20"/>
          <w:szCs w:val="20"/>
          <w:lang w:eastAsia="en-GB"/>
        </w:rPr>
        <w:t>transition</w:t>
      </w:r>
      <w:r w:rsidRPr="00C83C77">
        <w:rPr>
          <w:rFonts w:ascii="Calibri" w:hAnsi="Calibri" w:cs="Calibri"/>
          <w:sz w:val="20"/>
          <w:szCs w:val="20"/>
        </w:rPr>
        <w:t xml:space="preserve">… Farmers – not an easy group to provide CPD for – were harder to reach and an early action by the Partnership was to set </w:t>
      </w:r>
      <w:r w:rsidRPr="00C83C77">
        <w:rPr>
          <w:rFonts w:ascii="Calibri" w:hAnsi="Calibri" w:cs="Calibri"/>
          <w:sz w:val="20"/>
          <w:szCs w:val="20"/>
          <w:lang w:eastAsia="en-GB"/>
        </w:rPr>
        <w:t>up and resource an Advisory Service which was, to all intents and purposes, a change agency.” </w:t>
      </w:r>
    </w:p>
    <w:p w14:paraId="5DCE6B9B" w14:textId="0A0FEA56" w:rsidR="00666307" w:rsidRPr="00C83C77" w:rsidRDefault="00666307" w:rsidP="00B04C66">
      <w:pPr>
        <w:rPr>
          <w:rFonts w:ascii="Calibri" w:hAnsi="Calibri" w:cs="Calibri"/>
          <w:b/>
          <w:bCs/>
          <w:color w:val="000000" w:themeColor="text1"/>
          <w:sz w:val="20"/>
          <w:szCs w:val="20"/>
        </w:rPr>
      </w:pPr>
      <w:r w:rsidRPr="00C83C77">
        <w:rPr>
          <w:rFonts w:ascii="Calibri" w:hAnsi="Calibri" w:cs="Calibri"/>
          <w:b/>
          <w:bCs/>
          <w:sz w:val="20"/>
          <w:szCs w:val="20"/>
        </w:rPr>
        <w:t>2024</w:t>
      </w:r>
    </w:p>
    <w:p w14:paraId="637E7424" w14:textId="44FB1EE0" w:rsidR="00A851E8" w:rsidRPr="00C83C77" w:rsidRDefault="00A851E8" w:rsidP="00D72544">
      <w:pPr>
        <w:pStyle w:val="ListParagraph"/>
        <w:numPr>
          <w:ilvl w:val="0"/>
          <w:numId w:val="6"/>
        </w:numPr>
        <w:rPr>
          <w:rFonts w:ascii="Calibri" w:hAnsi="Calibri" w:cs="Calibri"/>
          <w:color w:val="000000" w:themeColor="text1"/>
          <w:sz w:val="20"/>
          <w:szCs w:val="20"/>
        </w:rPr>
      </w:pPr>
      <w:r w:rsidRPr="00C83C77">
        <w:rPr>
          <w:rFonts w:ascii="Calibri" w:hAnsi="Calibri" w:cs="Calibri"/>
          <w:sz w:val="20"/>
          <w:szCs w:val="20"/>
        </w:rPr>
        <w:t>SAC Consulting, part of SRUC, secures a contract extension to continue delivering the Scottish Government’s Farm Advisory Service (FAS) to 2027.</w:t>
      </w:r>
    </w:p>
    <w:p w14:paraId="2D34C4C6" w14:textId="61ED3105" w:rsidR="00D72544" w:rsidRPr="00C83C77" w:rsidRDefault="00D72544" w:rsidP="00D72544">
      <w:pPr>
        <w:pStyle w:val="ListParagraph"/>
        <w:numPr>
          <w:ilvl w:val="0"/>
          <w:numId w:val="6"/>
        </w:numPr>
        <w:rPr>
          <w:rFonts w:ascii="Calibri" w:hAnsi="Calibri" w:cs="Calibri"/>
          <w:color w:val="000000" w:themeColor="text1"/>
          <w:sz w:val="20"/>
          <w:szCs w:val="20"/>
        </w:rPr>
      </w:pPr>
      <w:r w:rsidRPr="00C83C77">
        <w:rPr>
          <w:rFonts w:ascii="Calibri" w:hAnsi="Calibri" w:cs="Calibri"/>
          <w:color w:val="000000" w:themeColor="text1"/>
          <w:sz w:val="20"/>
          <w:szCs w:val="20"/>
        </w:rPr>
        <w:t>Elmwood ACU closure is discussed and consulted on, but courses run for another year.</w:t>
      </w:r>
    </w:p>
    <w:p w14:paraId="5128266B" w14:textId="5352DEA8" w:rsidR="002D74E3" w:rsidRPr="00C83C77" w:rsidRDefault="002D74E3" w:rsidP="00B04C66">
      <w:pPr>
        <w:pStyle w:val="ListParagraph"/>
        <w:numPr>
          <w:ilvl w:val="0"/>
          <w:numId w:val="6"/>
        </w:numPr>
        <w:rPr>
          <w:rFonts w:ascii="Calibri" w:hAnsi="Calibri" w:cs="Calibri"/>
          <w:color w:val="000000" w:themeColor="text1"/>
          <w:sz w:val="20"/>
          <w:szCs w:val="20"/>
        </w:rPr>
      </w:pPr>
      <w:r w:rsidRPr="00C83C77">
        <w:rPr>
          <w:rFonts w:ascii="Calibri" w:hAnsi="Calibri" w:cs="Calibri"/>
          <w:color w:val="000000" w:themeColor="text1"/>
          <w:sz w:val="20"/>
          <w:szCs w:val="20"/>
        </w:rPr>
        <w:t xml:space="preserve">Elie &amp; </w:t>
      </w:r>
      <w:proofErr w:type="spellStart"/>
      <w:r w:rsidRPr="00C83C77">
        <w:rPr>
          <w:rFonts w:ascii="Calibri" w:hAnsi="Calibri" w:cs="Calibri"/>
          <w:color w:val="000000" w:themeColor="text1"/>
          <w:sz w:val="20"/>
          <w:szCs w:val="20"/>
        </w:rPr>
        <w:t>Earlsferry</w:t>
      </w:r>
      <w:proofErr w:type="spellEnd"/>
      <w:r w:rsidRPr="00C83C77">
        <w:rPr>
          <w:rFonts w:ascii="Calibri" w:hAnsi="Calibri" w:cs="Calibri"/>
          <w:color w:val="000000" w:themeColor="text1"/>
          <w:sz w:val="20"/>
          <w:szCs w:val="20"/>
        </w:rPr>
        <w:t xml:space="preserve"> Community Council make a Participation Request, which ultimately fails when SRUC state they will make the decisions and the Outcome Improvement program (to improve student outcomes) is not progressed.</w:t>
      </w:r>
      <w:r w:rsidR="00B44772" w:rsidRPr="00C83C77">
        <w:rPr>
          <w:rFonts w:ascii="Calibri" w:hAnsi="Calibri" w:cs="Calibri"/>
          <w:color w:val="000000" w:themeColor="text1"/>
          <w:sz w:val="20"/>
          <w:szCs w:val="20"/>
        </w:rPr>
        <w:t xml:space="preserve"> The money from the sale of the farm at Elmwood, the sale of the Golf </w:t>
      </w:r>
      <w:r w:rsidR="00B44772" w:rsidRPr="00C83C77">
        <w:rPr>
          <w:rFonts w:ascii="Calibri" w:hAnsi="Calibri" w:cs="Calibri"/>
          <w:color w:val="000000" w:themeColor="text1"/>
          <w:sz w:val="20"/>
          <w:szCs w:val="20"/>
        </w:rPr>
        <w:lastRenderedPageBreak/>
        <w:t xml:space="preserve">Course and the land on which the main buildings at Elmwood sit, to be used to get SRUC out of debt. Research showed </w:t>
      </w:r>
      <w:proofErr w:type="gramStart"/>
      <w:r w:rsidR="00B44772" w:rsidRPr="00C83C77">
        <w:rPr>
          <w:rFonts w:ascii="Calibri" w:hAnsi="Calibri" w:cs="Calibri"/>
          <w:color w:val="000000" w:themeColor="text1"/>
          <w:sz w:val="20"/>
          <w:szCs w:val="20"/>
        </w:rPr>
        <w:t>the majority of</w:t>
      </w:r>
      <w:proofErr w:type="gramEnd"/>
      <w:r w:rsidR="00B44772" w:rsidRPr="00C83C77">
        <w:rPr>
          <w:rFonts w:ascii="Calibri" w:hAnsi="Calibri" w:cs="Calibri"/>
          <w:color w:val="000000" w:themeColor="text1"/>
          <w:sz w:val="20"/>
          <w:szCs w:val="20"/>
        </w:rPr>
        <w:t xml:space="preserve"> the debt was incurred at the other SRUC sites. </w:t>
      </w:r>
    </w:p>
    <w:p w14:paraId="4678C2AA" w14:textId="1B5619FA" w:rsidR="002D74E3" w:rsidRPr="00C83C77" w:rsidRDefault="002D74E3" w:rsidP="00B04C66">
      <w:pPr>
        <w:pStyle w:val="ListParagraph"/>
        <w:numPr>
          <w:ilvl w:val="0"/>
          <w:numId w:val="6"/>
        </w:numPr>
        <w:rPr>
          <w:rFonts w:ascii="Calibri" w:hAnsi="Calibri" w:cs="Calibri"/>
          <w:color w:val="000000" w:themeColor="text1"/>
          <w:sz w:val="20"/>
          <w:szCs w:val="20"/>
        </w:rPr>
      </w:pPr>
      <w:r w:rsidRPr="00C83C77">
        <w:rPr>
          <w:rFonts w:ascii="Calibri" w:hAnsi="Calibri" w:cs="Calibri"/>
          <w:color w:val="000000" w:themeColor="text1"/>
          <w:sz w:val="20"/>
          <w:szCs w:val="20"/>
        </w:rPr>
        <w:t>SRUC dissolves SAC Foundation</w:t>
      </w:r>
      <w:r w:rsidR="00277B30" w:rsidRPr="00C83C77">
        <w:rPr>
          <w:rFonts w:ascii="Calibri" w:hAnsi="Calibri" w:cs="Calibri"/>
          <w:color w:val="000000" w:themeColor="text1"/>
          <w:sz w:val="20"/>
          <w:szCs w:val="20"/>
        </w:rPr>
        <w:t>,</w:t>
      </w:r>
      <w:r w:rsidRPr="00C83C77">
        <w:rPr>
          <w:rFonts w:ascii="Calibri" w:hAnsi="Calibri" w:cs="Calibri"/>
          <w:color w:val="000000" w:themeColor="text1"/>
          <w:sz w:val="20"/>
          <w:szCs w:val="20"/>
        </w:rPr>
        <w:t xml:space="preserve"> SAC Commercial Ltd </w:t>
      </w:r>
      <w:r w:rsidR="00277B30" w:rsidRPr="00C83C77">
        <w:rPr>
          <w:rFonts w:ascii="Calibri" w:hAnsi="Calibri" w:cs="Calibri"/>
          <w:color w:val="000000" w:themeColor="text1"/>
          <w:sz w:val="20"/>
          <w:szCs w:val="20"/>
        </w:rPr>
        <w:t>becomes</w:t>
      </w:r>
      <w:r w:rsidRPr="00C83C77">
        <w:rPr>
          <w:rFonts w:ascii="Calibri" w:hAnsi="Calibri" w:cs="Calibri"/>
          <w:color w:val="000000" w:themeColor="text1"/>
          <w:sz w:val="20"/>
          <w:szCs w:val="20"/>
        </w:rPr>
        <w:t xml:space="preserve"> SRUC Innovation</w:t>
      </w:r>
      <w:r w:rsidR="00D72544" w:rsidRPr="00C83C77">
        <w:rPr>
          <w:rFonts w:ascii="Calibri" w:hAnsi="Calibri" w:cs="Calibri"/>
          <w:color w:val="000000" w:themeColor="text1"/>
          <w:sz w:val="20"/>
          <w:szCs w:val="20"/>
        </w:rPr>
        <w:t>.</w:t>
      </w:r>
    </w:p>
    <w:p w14:paraId="4A517271" w14:textId="6D5A0692" w:rsidR="00D72544" w:rsidRPr="00C83C77" w:rsidRDefault="00D72544" w:rsidP="00D72544">
      <w:pPr>
        <w:pStyle w:val="ListParagraph"/>
        <w:numPr>
          <w:ilvl w:val="0"/>
          <w:numId w:val="6"/>
        </w:numPr>
        <w:rPr>
          <w:rFonts w:ascii="Calibri" w:hAnsi="Calibri" w:cs="Calibri"/>
          <w:sz w:val="20"/>
          <w:szCs w:val="20"/>
        </w:rPr>
      </w:pPr>
      <w:r w:rsidRPr="00C83C77">
        <w:rPr>
          <w:rFonts w:ascii="Calibri" w:hAnsi="Calibri" w:cs="Calibri"/>
          <w:sz w:val="20"/>
          <w:szCs w:val="20"/>
        </w:rPr>
        <w:t xml:space="preserve">SRUC deficit doubles over the year, financial year is extended to July leaving c.2 years from March 2024 until next published financial statement. </w:t>
      </w:r>
    </w:p>
    <w:p w14:paraId="3E8A7726" w14:textId="6886EACF" w:rsidR="00D72544" w:rsidRPr="00C83C77" w:rsidRDefault="00D72544" w:rsidP="00D72544">
      <w:pPr>
        <w:pStyle w:val="ListParagraph"/>
        <w:numPr>
          <w:ilvl w:val="0"/>
          <w:numId w:val="6"/>
        </w:numPr>
        <w:rPr>
          <w:rFonts w:ascii="Calibri" w:hAnsi="Calibri" w:cs="Calibri"/>
          <w:sz w:val="20"/>
          <w:szCs w:val="20"/>
        </w:rPr>
      </w:pPr>
      <w:r w:rsidRPr="00C83C77">
        <w:rPr>
          <w:rFonts w:ascii="Calibri" w:hAnsi="Calibri" w:cs="Calibri"/>
          <w:sz w:val="20"/>
          <w:szCs w:val="20"/>
        </w:rPr>
        <w:t xml:space="preserve">Financial Recovery Plan Board formed but has no non-executive members. </w:t>
      </w:r>
    </w:p>
    <w:p w14:paraId="1EB02BF3" w14:textId="0D471357" w:rsidR="00D72544" w:rsidRPr="00C83C77" w:rsidRDefault="00D72544" w:rsidP="00D72544">
      <w:pPr>
        <w:pStyle w:val="ListParagraph"/>
        <w:numPr>
          <w:ilvl w:val="0"/>
          <w:numId w:val="6"/>
        </w:numPr>
        <w:rPr>
          <w:rFonts w:ascii="Calibri" w:hAnsi="Calibri" w:cs="Calibri"/>
          <w:sz w:val="20"/>
          <w:szCs w:val="20"/>
        </w:rPr>
      </w:pPr>
      <w:r w:rsidRPr="00C83C77">
        <w:rPr>
          <w:rFonts w:ascii="Calibri" w:hAnsi="Calibri" w:cs="Calibri"/>
          <w:sz w:val="20"/>
          <w:szCs w:val="20"/>
        </w:rPr>
        <w:t xml:space="preserve">Scottish Funding Council question the Vet School and how to make it work in a deficit, when UOE and </w:t>
      </w:r>
      <w:proofErr w:type="spellStart"/>
      <w:r w:rsidRPr="00C83C77">
        <w:rPr>
          <w:rFonts w:ascii="Calibri" w:hAnsi="Calibri" w:cs="Calibri"/>
          <w:sz w:val="20"/>
          <w:szCs w:val="20"/>
        </w:rPr>
        <w:t>UoG</w:t>
      </w:r>
      <w:proofErr w:type="spellEnd"/>
      <w:r w:rsidRPr="00C83C77">
        <w:rPr>
          <w:rFonts w:ascii="Calibri" w:hAnsi="Calibri" w:cs="Calibri"/>
          <w:sz w:val="20"/>
          <w:szCs w:val="20"/>
        </w:rPr>
        <w:t xml:space="preserve"> struggl</w:t>
      </w:r>
      <w:r w:rsidR="001F5197" w:rsidRPr="00C83C77">
        <w:rPr>
          <w:rFonts w:ascii="Calibri" w:hAnsi="Calibri" w:cs="Calibri"/>
          <w:sz w:val="20"/>
          <w:szCs w:val="20"/>
        </w:rPr>
        <w:t>e</w:t>
      </w:r>
      <w:r w:rsidRPr="00C83C77">
        <w:rPr>
          <w:rFonts w:ascii="Calibri" w:hAnsi="Calibri" w:cs="Calibri"/>
          <w:sz w:val="20"/>
          <w:szCs w:val="20"/>
        </w:rPr>
        <w:t xml:space="preserve"> (March Board Minutes).</w:t>
      </w:r>
    </w:p>
    <w:p w14:paraId="208B20DD" w14:textId="1FD64916" w:rsidR="002D74E3" w:rsidRPr="00C83C77" w:rsidRDefault="002D74E3" w:rsidP="00B04C66">
      <w:pPr>
        <w:pStyle w:val="ListParagraph"/>
        <w:numPr>
          <w:ilvl w:val="0"/>
          <w:numId w:val="6"/>
        </w:numPr>
        <w:rPr>
          <w:rFonts w:ascii="Calibri" w:hAnsi="Calibri" w:cs="Calibri"/>
          <w:color w:val="000000" w:themeColor="text1"/>
          <w:sz w:val="20"/>
          <w:szCs w:val="20"/>
        </w:rPr>
      </w:pPr>
      <w:r w:rsidRPr="00C83C77">
        <w:rPr>
          <w:rFonts w:ascii="Calibri" w:hAnsi="Calibri" w:cs="Calibri"/>
          <w:color w:val="000000" w:themeColor="text1"/>
          <w:sz w:val="20"/>
          <w:szCs w:val="20"/>
        </w:rPr>
        <w:t>SRUC’s CEO pauses capital spend until clarity on cash reserves (June Board</w:t>
      </w:r>
      <w:r w:rsidR="00D72544" w:rsidRPr="00C83C77">
        <w:rPr>
          <w:rFonts w:ascii="Calibri" w:hAnsi="Calibri" w:cs="Calibri"/>
          <w:color w:val="000000" w:themeColor="text1"/>
          <w:sz w:val="20"/>
          <w:szCs w:val="20"/>
        </w:rPr>
        <w:t xml:space="preserve"> Minutes</w:t>
      </w:r>
      <w:r w:rsidRPr="00C83C77">
        <w:rPr>
          <w:rFonts w:ascii="Calibri" w:hAnsi="Calibri" w:cs="Calibri"/>
          <w:color w:val="000000" w:themeColor="text1"/>
          <w:sz w:val="20"/>
          <w:szCs w:val="20"/>
        </w:rPr>
        <w:t>).</w:t>
      </w:r>
    </w:p>
    <w:p w14:paraId="14786FAA" w14:textId="32F11C5B" w:rsidR="002D74E3" w:rsidRPr="00C83C77" w:rsidRDefault="002D74E3" w:rsidP="00B04C66">
      <w:pPr>
        <w:pStyle w:val="ListParagraph"/>
        <w:numPr>
          <w:ilvl w:val="0"/>
          <w:numId w:val="6"/>
        </w:numPr>
        <w:rPr>
          <w:rFonts w:ascii="Calibri" w:hAnsi="Calibri" w:cs="Calibri"/>
          <w:sz w:val="20"/>
          <w:szCs w:val="20"/>
        </w:rPr>
      </w:pPr>
      <w:r w:rsidRPr="00C83C77">
        <w:rPr>
          <w:rFonts w:ascii="Calibri" w:hAnsi="Calibri" w:cs="Calibri"/>
          <w:sz w:val="20"/>
          <w:szCs w:val="20"/>
        </w:rPr>
        <w:t>Auditors discuss a bank</w:t>
      </w:r>
      <w:r w:rsidR="00D72544" w:rsidRPr="00C83C77">
        <w:rPr>
          <w:rFonts w:ascii="Calibri" w:hAnsi="Calibri" w:cs="Calibri"/>
          <w:sz w:val="20"/>
          <w:szCs w:val="20"/>
        </w:rPr>
        <w:t>ing</w:t>
      </w:r>
      <w:r w:rsidRPr="00C83C77">
        <w:rPr>
          <w:rFonts w:ascii="Calibri" w:hAnsi="Calibri" w:cs="Calibri"/>
          <w:sz w:val="20"/>
          <w:szCs w:val="20"/>
        </w:rPr>
        <w:t xml:space="preserve"> facility (September Board </w:t>
      </w:r>
      <w:r w:rsidR="00D72544" w:rsidRPr="00C83C77">
        <w:rPr>
          <w:rFonts w:ascii="Calibri" w:hAnsi="Calibri" w:cs="Calibri"/>
          <w:sz w:val="20"/>
          <w:szCs w:val="20"/>
        </w:rPr>
        <w:t>Minutes</w:t>
      </w:r>
      <w:r w:rsidRPr="00C83C77">
        <w:rPr>
          <w:rFonts w:ascii="Calibri" w:hAnsi="Calibri" w:cs="Calibri"/>
          <w:sz w:val="20"/>
          <w:szCs w:val="20"/>
        </w:rPr>
        <w:t>).</w:t>
      </w:r>
    </w:p>
    <w:p w14:paraId="6B609B21" w14:textId="20E9000B" w:rsidR="002D74E3" w:rsidRPr="00C83C77" w:rsidRDefault="002D74E3" w:rsidP="00B04C66">
      <w:pPr>
        <w:pStyle w:val="ListParagraph"/>
        <w:numPr>
          <w:ilvl w:val="0"/>
          <w:numId w:val="6"/>
        </w:numPr>
        <w:rPr>
          <w:rFonts w:ascii="Calibri" w:hAnsi="Calibri" w:cs="Calibri"/>
          <w:sz w:val="20"/>
          <w:szCs w:val="20"/>
        </w:rPr>
      </w:pPr>
      <w:r w:rsidRPr="00C83C77">
        <w:rPr>
          <w:rFonts w:ascii="Calibri" w:hAnsi="Calibri" w:cs="Calibri"/>
          <w:sz w:val="20"/>
          <w:szCs w:val="20"/>
        </w:rPr>
        <w:t xml:space="preserve">SRUC’s </w:t>
      </w:r>
      <w:r w:rsidR="00666307" w:rsidRPr="00C83C77">
        <w:rPr>
          <w:rFonts w:ascii="Calibri" w:hAnsi="Calibri" w:cs="Calibri"/>
          <w:color w:val="000000" w:themeColor="text1"/>
          <w:sz w:val="20"/>
          <w:szCs w:val="20"/>
        </w:rPr>
        <w:t>Board looks for better internal controls and faster action on audit points</w:t>
      </w:r>
      <w:r w:rsidR="00D72544" w:rsidRPr="00C83C77">
        <w:rPr>
          <w:rFonts w:ascii="Calibri" w:hAnsi="Calibri" w:cs="Calibri"/>
          <w:color w:val="000000" w:themeColor="text1"/>
          <w:sz w:val="20"/>
          <w:szCs w:val="20"/>
        </w:rPr>
        <w:t>;</w:t>
      </w:r>
      <w:r w:rsidR="00666307" w:rsidRPr="00C83C77">
        <w:rPr>
          <w:rFonts w:ascii="Calibri" w:hAnsi="Calibri" w:cs="Calibri"/>
          <w:color w:val="000000" w:themeColor="text1"/>
          <w:sz w:val="20"/>
          <w:szCs w:val="20"/>
        </w:rPr>
        <w:t xml:space="preserve"> </w:t>
      </w:r>
      <w:r w:rsidR="001F5197" w:rsidRPr="00C83C77">
        <w:rPr>
          <w:rFonts w:ascii="Calibri" w:hAnsi="Calibri" w:cs="Calibri"/>
          <w:color w:val="000000" w:themeColor="text1"/>
          <w:sz w:val="20"/>
          <w:szCs w:val="20"/>
        </w:rPr>
        <w:br/>
      </w:r>
      <w:r w:rsidRPr="00C83C77">
        <w:rPr>
          <w:rFonts w:ascii="Calibri" w:hAnsi="Calibri" w:cs="Calibri"/>
          <w:sz w:val="20"/>
          <w:szCs w:val="20"/>
        </w:rPr>
        <w:t xml:space="preserve">Board agrees to close Elmwood </w:t>
      </w:r>
      <w:r w:rsidR="00D72544" w:rsidRPr="00C83C77">
        <w:rPr>
          <w:rFonts w:ascii="Calibri" w:hAnsi="Calibri" w:cs="Calibri"/>
          <w:sz w:val="20"/>
          <w:szCs w:val="20"/>
        </w:rPr>
        <w:t>ACU</w:t>
      </w:r>
      <w:r w:rsidRPr="00C83C77">
        <w:rPr>
          <w:rFonts w:ascii="Calibri" w:hAnsi="Calibri" w:cs="Calibri"/>
          <w:sz w:val="20"/>
          <w:szCs w:val="20"/>
        </w:rPr>
        <w:t xml:space="preserve"> (December Board </w:t>
      </w:r>
      <w:r w:rsidR="00D72544" w:rsidRPr="00C83C77">
        <w:rPr>
          <w:rFonts w:ascii="Calibri" w:hAnsi="Calibri" w:cs="Calibri"/>
          <w:sz w:val="20"/>
          <w:szCs w:val="20"/>
        </w:rPr>
        <w:t>Minutes</w:t>
      </w:r>
      <w:r w:rsidRPr="00C83C77">
        <w:rPr>
          <w:rFonts w:ascii="Calibri" w:hAnsi="Calibri" w:cs="Calibri"/>
          <w:sz w:val="20"/>
          <w:szCs w:val="20"/>
        </w:rPr>
        <w:t>).</w:t>
      </w:r>
    </w:p>
    <w:p w14:paraId="1970DB28" w14:textId="5E3BB244" w:rsidR="00A35BFB" w:rsidRPr="00C83C77" w:rsidRDefault="00A35BFB" w:rsidP="00A35BFB">
      <w:pPr>
        <w:numPr>
          <w:ilvl w:val="0"/>
          <w:numId w:val="6"/>
        </w:numPr>
        <w:rPr>
          <w:rFonts w:ascii="Calibri" w:hAnsi="Calibri" w:cs="Calibri"/>
          <w:sz w:val="20"/>
          <w:szCs w:val="20"/>
        </w:rPr>
      </w:pPr>
      <w:r w:rsidRPr="00C83C77">
        <w:rPr>
          <w:rFonts w:ascii="Calibri" w:hAnsi="Calibri" w:cs="Calibri"/>
          <w:sz w:val="20"/>
          <w:szCs w:val="20"/>
        </w:rPr>
        <w:t xml:space="preserve">Subsidiary SRUC Innovation Ltd </w:t>
      </w:r>
      <w:r w:rsidR="00E664A7" w:rsidRPr="00C83C77">
        <w:rPr>
          <w:rFonts w:ascii="Calibri" w:hAnsi="Calibri" w:cs="Calibri"/>
          <w:sz w:val="20"/>
          <w:szCs w:val="20"/>
        </w:rPr>
        <w:t xml:space="preserve">reports </w:t>
      </w:r>
      <w:r w:rsidRPr="00C83C77">
        <w:rPr>
          <w:rFonts w:ascii="Calibri" w:hAnsi="Calibri" w:cs="Calibri"/>
          <w:sz w:val="20"/>
          <w:szCs w:val="20"/>
        </w:rPr>
        <w:t>net current liabilities £1.86m (£1.4m</w:t>
      </w:r>
      <w:r w:rsidR="00691C7C" w:rsidRPr="00C83C77">
        <w:rPr>
          <w:rFonts w:ascii="Calibri" w:hAnsi="Calibri" w:cs="Calibri"/>
          <w:sz w:val="20"/>
          <w:szCs w:val="20"/>
        </w:rPr>
        <w:t xml:space="preserve"> in 2023</w:t>
      </w:r>
      <w:r w:rsidRPr="00C83C77">
        <w:rPr>
          <w:rFonts w:ascii="Calibri" w:hAnsi="Calibri" w:cs="Calibri"/>
          <w:sz w:val="20"/>
          <w:szCs w:val="20"/>
        </w:rPr>
        <w:t xml:space="preserve">; </w:t>
      </w:r>
      <w:r w:rsidR="00E664A7" w:rsidRPr="00C83C77">
        <w:rPr>
          <w:rFonts w:ascii="Calibri" w:hAnsi="Calibri" w:cs="Calibri"/>
          <w:sz w:val="20"/>
          <w:szCs w:val="20"/>
        </w:rPr>
        <w:br/>
      </w:r>
      <w:r w:rsidRPr="00C83C77">
        <w:rPr>
          <w:rFonts w:ascii="Calibri" w:hAnsi="Calibri" w:cs="Calibri"/>
          <w:sz w:val="20"/>
          <w:szCs w:val="20"/>
        </w:rPr>
        <w:t>see 2025 below).</w:t>
      </w:r>
    </w:p>
    <w:p w14:paraId="6119F8FA" w14:textId="23573549" w:rsidR="003F0264" w:rsidRPr="00C83C77" w:rsidRDefault="002D74E3" w:rsidP="00B04C66">
      <w:pPr>
        <w:pStyle w:val="ListParagraph"/>
        <w:numPr>
          <w:ilvl w:val="0"/>
          <w:numId w:val="6"/>
        </w:numPr>
        <w:rPr>
          <w:rFonts w:ascii="Calibri" w:hAnsi="Calibri" w:cs="Calibri"/>
          <w:sz w:val="20"/>
          <w:szCs w:val="20"/>
        </w:rPr>
      </w:pPr>
      <w:r w:rsidRPr="00C83C77">
        <w:rPr>
          <w:rFonts w:ascii="Calibri" w:hAnsi="Calibri" w:cs="Calibri"/>
          <w:sz w:val="20"/>
          <w:szCs w:val="20"/>
        </w:rPr>
        <w:t xml:space="preserve">SRUC </w:t>
      </w:r>
      <w:r w:rsidR="00E664A7" w:rsidRPr="00C83C77">
        <w:rPr>
          <w:rFonts w:ascii="Calibri" w:hAnsi="Calibri" w:cs="Calibri"/>
          <w:sz w:val="20"/>
          <w:szCs w:val="20"/>
        </w:rPr>
        <w:t xml:space="preserve">reports – </w:t>
      </w:r>
      <w:r w:rsidRPr="00C83C77">
        <w:rPr>
          <w:rFonts w:ascii="Calibri" w:hAnsi="Calibri" w:cs="Calibri"/>
          <w:sz w:val="20"/>
          <w:szCs w:val="20"/>
        </w:rPr>
        <w:t>deficit £10.8m</w:t>
      </w:r>
      <w:r w:rsidR="00691C7C" w:rsidRPr="00C83C77">
        <w:rPr>
          <w:rFonts w:ascii="Calibri" w:hAnsi="Calibri" w:cs="Calibri"/>
          <w:sz w:val="20"/>
          <w:szCs w:val="20"/>
        </w:rPr>
        <w:t>;</w:t>
      </w:r>
      <w:r w:rsidR="003F0264" w:rsidRPr="00C83C77">
        <w:rPr>
          <w:rFonts w:ascii="Calibri" w:hAnsi="Calibri" w:cs="Calibri"/>
          <w:sz w:val="20"/>
          <w:szCs w:val="20"/>
        </w:rPr>
        <w:t xml:space="preserve"> loans £23m</w:t>
      </w:r>
      <w:r w:rsidR="00691C7C" w:rsidRPr="00C83C77">
        <w:rPr>
          <w:rFonts w:ascii="Calibri" w:hAnsi="Calibri" w:cs="Calibri"/>
          <w:sz w:val="20"/>
          <w:szCs w:val="20"/>
        </w:rPr>
        <w:t>;</w:t>
      </w:r>
      <w:r w:rsidR="003F0264" w:rsidRPr="00C83C77">
        <w:rPr>
          <w:rFonts w:ascii="Calibri" w:hAnsi="Calibri" w:cs="Calibri"/>
          <w:sz w:val="20"/>
          <w:szCs w:val="20"/>
        </w:rPr>
        <w:t xml:space="preserve"> cash &amp; current assets in</w:t>
      </w:r>
      <w:r w:rsidR="00C83C77">
        <w:rPr>
          <w:rFonts w:ascii="Calibri" w:hAnsi="Calibri" w:cs="Calibri"/>
          <w:sz w:val="20"/>
          <w:szCs w:val="20"/>
        </w:rPr>
        <w:t>v.</w:t>
      </w:r>
      <w:r w:rsidR="003F0264" w:rsidRPr="00C83C77">
        <w:rPr>
          <w:rFonts w:ascii="Calibri" w:hAnsi="Calibri" w:cs="Calibri"/>
          <w:sz w:val="20"/>
          <w:szCs w:val="20"/>
        </w:rPr>
        <w:t xml:space="preserve"> £14.6m (£24.1m</w:t>
      </w:r>
      <w:r w:rsidR="00C83C77">
        <w:rPr>
          <w:rFonts w:ascii="Calibri" w:hAnsi="Calibri" w:cs="Calibri"/>
          <w:sz w:val="20"/>
          <w:szCs w:val="20"/>
        </w:rPr>
        <w:t>:</w:t>
      </w:r>
      <w:r w:rsidR="00691C7C" w:rsidRPr="00C83C77">
        <w:rPr>
          <w:rFonts w:ascii="Calibri" w:hAnsi="Calibri" w:cs="Calibri"/>
          <w:sz w:val="20"/>
          <w:szCs w:val="20"/>
        </w:rPr>
        <w:t xml:space="preserve"> 2023)</w:t>
      </w:r>
      <w:r w:rsidR="00691C7C" w:rsidRPr="00C83C77">
        <w:rPr>
          <w:rFonts w:ascii="Calibri" w:eastAsia="Calibri" w:hAnsi="Calibri" w:cs="Calibri"/>
          <w:color w:val="000000"/>
          <w:sz w:val="20"/>
          <w:szCs w:val="20"/>
        </w:rPr>
        <w:t>.</w:t>
      </w:r>
    </w:p>
    <w:p w14:paraId="783BE45E" w14:textId="77777777" w:rsidR="00B04C66" w:rsidRPr="00C83C77" w:rsidRDefault="00B04C66" w:rsidP="00B04C66">
      <w:pPr>
        <w:pStyle w:val="ListParagraph"/>
        <w:rPr>
          <w:rFonts w:ascii="Calibri" w:hAnsi="Calibri" w:cs="Calibri"/>
          <w:sz w:val="20"/>
          <w:szCs w:val="20"/>
        </w:rPr>
      </w:pPr>
    </w:p>
    <w:p w14:paraId="7CC79333" w14:textId="77777777" w:rsidR="00666307" w:rsidRPr="00C83C77" w:rsidRDefault="003F0264" w:rsidP="00B04C66">
      <w:pPr>
        <w:rPr>
          <w:rFonts w:ascii="Calibri" w:hAnsi="Calibri" w:cs="Calibri"/>
          <w:b/>
          <w:bCs/>
          <w:sz w:val="20"/>
          <w:szCs w:val="20"/>
        </w:rPr>
      </w:pPr>
      <w:r w:rsidRPr="00C83C77">
        <w:rPr>
          <w:rFonts w:ascii="Calibri" w:hAnsi="Calibri" w:cs="Calibri"/>
          <w:b/>
          <w:bCs/>
          <w:sz w:val="20"/>
          <w:szCs w:val="20"/>
        </w:rPr>
        <w:t xml:space="preserve">2025 </w:t>
      </w:r>
    </w:p>
    <w:p w14:paraId="7EDFB131" w14:textId="421EC98D" w:rsidR="001F5197" w:rsidRPr="00C83C77" w:rsidRDefault="001F5197" w:rsidP="001F5197">
      <w:pPr>
        <w:pStyle w:val="ListParagraph"/>
        <w:numPr>
          <w:ilvl w:val="0"/>
          <w:numId w:val="7"/>
        </w:numPr>
        <w:rPr>
          <w:rFonts w:ascii="Calibri" w:hAnsi="Calibri" w:cs="Calibri"/>
          <w:color w:val="000000" w:themeColor="text1"/>
          <w:sz w:val="20"/>
          <w:szCs w:val="20"/>
        </w:rPr>
      </w:pPr>
      <w:r w:rsidRPr="00C83C77">
        <w:rPr>
          <w:rFonts w:ascii="Calibri" w:hAnsi="Calibri" w:cs="Calibri"/>
          <w:sz w:val="20"/>
          <w:szCs w:val="20"/>
        </w:rPr>
        <w:t xml:space="preserve">Protests are held in Cupar in March </w:t>
      </w:r>
      <w:r w:rsidRPr="00C83C77">
        <w:rPr>
          <w:rFonts w:ascii="Calibri" w:hAnsi="Calibri" w:cs="Calibri"/>
          <w:color w:val="000000" w:themeColor="text1"/>
          <w:sz w:val="20"/>
          <w:szCs w:val="20"/>
        </w:rPr>
        <w:t xml:space="preserve">about proposed </w:t>
      </w:r>
      <w:r w:rsidRPr="00C83C77">
        <w:rPr>
          <w:rFonts w:ascii="Calibri" w:hAnsi="Calibri" w:cs="Calibri"/>
          <w:sz w:val="20"/>
          <w:szCs w:val="20"/>
        </w:rPr>
        <w:t>closure of Elmwood ACU</w:t>
      </w:r>
      <w:r w:rsidRPr="00C83C77">
        <w:rPr>
          <w:rFonts w:ascii="Calibri" w:hAnsi="Calibri" w:cs="Calibri"/>
          <w:color w:val="000000" w:themeColor="text1"/>
          <w:sz w:val="20"/>
          <w:szCs w:val="20"/>
        </w:rPr>
        <w:t>; proposals and attempts to find a solution with SRUC fail.</w:t>
      </w:r>
    </w:p>
    <w:p w14:paraId="6A8F6C29" w14:textId="0955B9B7" w:rsidR="00666307" w:rsidRPr="00C83C77" w:rsidRDefault="00666307" w:rsidP="00B04C66">
      <w:pPr>
        <w:pStyle w:val="ListParagraph"/>
        <w:numPr>
          <w:ilvl w:val="0"/>
          <w:numId w:val="7"/>
        </w:numPr>
        <w:rPr>
          <w:rFonts w:ascii="Calibri" w:hAnsi="Calibri" w:cs="Calibri"/>
          <w:sz w:val="20"/>
          <w:szCs w:val="20"/>
        </w:rPr>
      </w:pPr>
      <w:r w:rsidRPr="00C83C77">
        <w:rPr>
          <w:rFonts w:ascii="Calibri" w:hAnsi="Calibri" w:cs="Calibri"/>
          <w:color w:val="000000" w:themeColor="text1"/>
          <w:sz w:val="20"/>
          <w:szCs w:val="20"/>
        </w:rPr>
        <w:t>Board asks CEO</w:t>
      </w:r>
      <w:r w:rsidR="00E027DB" w:rsidRPr="00C83C77">
        <w:rPr>
          <w:rFonts w:ascii="Calibri" w:hAnsi="Calibri" w:cs="Calibri"/>
          <w:color w:val="000000" w:themeColor="text1"/>
          <w:sz w:val="20"/>
          <w:szCs w:val="20"/>
        </w:rPr>
        <w:t>/Executive</w:t>
      </w:r>
      <w:r w:rsidRPr="00C83C77">
        <w:rPr>
          <w:rFonts w:ascii="Calibri" w:hAnsi="Calibri" w:cs="Calibri"/>
          <w:color w:val="000000" w:themeColor="text1"/>
          <w:sz w:val="20"/>
          <w:szCs w:val="20"/>
        </w:rPr>
        <w:t xml:space="preserve"> to ensure internal control systems are working effectively</w:t>
      </w:r>
      <w:r w:rsidR="001F5197" w:rsidRPr="00C83C77">
        <w:rPr>
          <w:rFonts w:ascii="Calibri" w:hAnsi="Calibri" w:cs="Calibri"/>
          <w:color w:val="000000" w:themeColor="text1"/>
          <w:sz w:val="20"/>
          <w:szCs w:val="20"/>
        </w:rPr>
        <w:t>;</w:t>
      </w:r>
      <w:r w:rsidR="001F5197" w:rsidRPr="00C83C77">
        <w:rPr>
          <w:rFonts w:ascii="Calibri" w:hAnsi="Calibri" w:cs="Calibri"/>
          <w:color w:val="000000" w:themeColor="text1"/>
          <w:sz w:val="20"/>
          <w:szCs w:val="20"/>
        </w:rPr>
        <w:br/>
        <w:t>SRUC’s Board discuss a Bank facility</w:t>
      </w:r>
      <w:r w:rsidR="00225F3F" w:rsidRPr="00C83C77">
        <w:rPr>
          <w:rFonts w:ascii="Calibri" w:hAnsi="Calibri" w:cs="Calibri"/>
          <w:color w:val="000000" w:themeColor="text1"/>
          <w:sz w:val="20"/>
          <w:szCs w:val="20"/>
        </w:rPr>
        <w:t xml:space="preserve"> </w:t>
      </w:r>
      <w:r w:rsidR="00225F3F" w:rsidRPr="00C83C77">
        <w:rPr>
          <w:rFonts w:ascii="Calibri" w:hAnsi="Calibri" w:cs="Calibri"/>
          <w:sz w:val="20"/>
          <w:szCs w:val="20"/>
        </w:rPr>
        <w:t xml:space="preserve">(March Board </w:t>
      </w:r>
      <w:r w:rsidR="001F5197" w:rsidRPr="00C83C77">
        <w:rPr>
          <w:rFonts w:ascii="Calibri" w:hAnsi="Calibri" w:cs="Calibri"/>
          <w:sz w:val="20"/>
          <w:szCs w:val="20"/>
        </w:rPr>
        <w:t>Minutes</w:t>
      </w:r>
      <w:r w:rsidR="00225F3F" w:rsidRPr="00C83C77">
        <w:rPr>
          <w:rFonts w:ascii="Calibri" w:hAnsi="Calibri" w:cs="Calibri"/>
          <w:sz w:val="20"/>
          <w:szCs w:val="20"/>
        </w:rPr>
        <w:t>).</w:t>
      </w:r>
    </w:p>
    <w:p w14:paraId="4AD34E0F" w14:textId="77777777" w:rsidR="001F5197" w:rsidRPr="00C83C77" w:rsidRDefault="003F0264" w:rsidP="00B04C66">
      <w:pPr>
        <w:pStyle w:val="ListParagraph"/>
        <w:numPr>
          <w:ilvl w:val="0"/>
          <w:numId w:val="7"/>
        </w:numPr>
        <w:rPr>
          <w:rFonts w:ascii="Calibri" w:hAnsi="Calibri" w:cs="Calibri"/>
          <w:sz w:val="20"/>
          <w:szCs w:val="20"/>
        </w:rPr>
      </w:pPr>
      <w:r w:rsidRPr="00C83C77">
        <w:rPr>
          <w:rFonts w:ascii="Calibri" w:hAnsi="Calibri" w:cs="Calibri"/>
          <w:color w:val="000000" w:themeColor="text1"/>
          <w:sz w:val="20"/>
          <w:szCs w:val="20"/>
        </w:rPr>
        <w:t>Elmwood ACU is closed in April</w:t>
      </w:r>
      <w:r w:rsidR="001F5197" w:rsidRPr="00C83C77">
        <w:rPr>
          <w:rFonts w:ascii="Calibri" w:hAnsi="Calibri" w:cs="Calibri"/>
          <w:color w:val="000000" w:themeColor="text1"/>
          <w:sz w:val="20"/>
          <w:szCs w:val="20"/>
        </w:rPr>
        <w:t>.</w:t>
      </w:r>
    </w:p>
    <w:p w14:paraId="28E27192" w14:textId="77777777" w:rsidR="00CE59FD" w:rsidRPr="00C83C77" w:rsidRDefault="003F0264" w:rsidP="00CE59FD">
      <w:pPr>
        <w:pStyle w:val="ListParagraph"/>
        <w:numPr>
          <w:ilvl w:val="0"/>
          <w:numId w:val="7"/>
        </w:numPr>
        <w:rPr>
          <w:rFonts w:ascii="Calibri" w:hAnsi="Calibri" w:cs="Calibri"/>
          <w:sz w:val="20"/>
          <w:szCs w:val="20"/>
        </w:rPr>
      </w:pPr>
      <w:r w:rsidRPr="00C83C77">
        <w:rPr>
          <w:rFonts w:ascii="Calibri" w:hAnsi="Calibri" w:cs="Calibri"/>
          <w:color w:val="000000" w:themeColor="text1"/>
          <w:sz w:val="20"/>
          <w:szCs w:val="20"/>
        </w:rPr>
        <w:t>EIS staff 97% vote of no confidence in SRUC management</w:t>
      </w:r>
      <w:r w:rsidR="001F5197" w:rsidRPr="00C83C77">
        <w:rPr>
          <w:rFonts w:ascii="Calibri" w:hAnsi="Calibri" w:cs="Calibri"/>
          <w:color w:val="000000" w:themeColor="text1"/>
          <w:sz w:val="20"/>
          <w:szCs w:val="20"/>
        </w:rPr>
        <w:t xml:space="preserve"> in May and SRUCSA issue a statement suppor</w:t>
      </w:r>
      <w:r w:rsidR="001F5197" w:rsidRPr="00C83C77">
        <w:rPr>
          <w:rFonts w:ascii="Calibri" w:hAnsi="Calibri" w:cs="Calibri"/>
          <w:sz w:val="20"/>
          <w:szCs w:val="20"/>
        </w:rPr>
        <w:t>ting the vote.</w:t>
      </w:r>
    </w:p>
    <w:p w14:paraId="1230AFB7" w14:textId="77FE24DC" w:rsidR="005E5484" w:rsidRPr="00C83C77" w:rsidRDefault="001F5197" w:rsidP="00CE59FD">
      <w:pPr>
        <w:pStyle w:val="ListParagraph"/>
        <w:numPr>
          <w:ilvl w:val="0"/>
          <w:numId w:val="7"/>
        </w:numPr>
        <w:rPr>
          <w:rFonts w:ascii="Calibri" w:hAnsi="Calibri" w:cs="Calibri"/>
          <w:sz w:val="20"/>
          <w:szCs w:val="20"/>
        </w:rPr>
      </w:pPr>
      <w:r w:rsidRPr="00C83C77">
        <w:rPr>
          <w:rFonts w:ascii="Calibri" w:hAnsi="Calibri" w:cs="Calibri"/>
          <w:sz w:val="20"/>
          <w:szCs w:val="20"/>
        </w:rPr>
        <w:t xml:space="preserve">SRUC’s CEO tells Parliament’s Education Committee in June </w:t>
      </w:r>
      <w:r w:rsidR="00CE59FD" w:rsidRPr="00C83C77">
        <w:rPr>
          <w:rFonts w:ascii="Calibri" w:hAnsi="Calibri" w:cs="Calibri"/>
          <w:sz w:val="20"/>
          <w:szCs w:val="20"/>
        </w:rPr>
        <w:t xml:space="preserve">“We </w:t>
      </w:r>
      <w:r w:rsidR="00CE59FD" w:rsidRPr="00C83C77">
        <w:rPr>
          <w:rFonts w:ascii="Calibri" w:hAnsi="Calibri" w:cs="Calibri"/>
          <w:sz w:val="20"/>
          <w:szCs w:val="20"/>
          <w:lang w:eastAsia="en-GB"/>
        </w:rPr>
        <w:t>have not had our accounts fully audited, but we</w:t>
      </w:r>
      <w:r w:rsidR="00CE59FD" w:rsidRPr="00C83C77">
        <w:rPr>
          <w:rFonts w:ascii="Calibri" w:hAnsi="Calibri" w:cs="Calibri"/>
          <w:sz w:val="20"/>
          <w:szCs w:val="20"/>
        </w:rPr>
        <w:t xml:space="preserve"> </w:t>
      </w:r>
      <w:r w:rsidR="00CE59FD" w:rsidRPr="00C83C77">
        <w:rPr>
          <w:rFonts w:ascii="Calibri" w:hAnsi="Calibri" w:cs="Calibri"/>
          <w:sz w:val="20"/>
          <w:szCs w:val="20"/>
          <w:lang w:eastAsia="en-GB"/>
        </w:rPr>
        <w:t>anticipate that the deficit has been reduced to £5million this year. Moving into this financial year, we</w:t>
      </w:r>
      <w:r w:rsidR="00CE59FD" w:rsidRPr="00C83C77">
        <w:rPr>
          <w:rFonts w:ascii="Calibri" w:hAnsi="Calibri" w:cs="Calibri"/>
          <w:sz w:val="20"/>
          <w:szCs w:val="20"/>
        </w:rPr>
        <w:t xml:space="preserve"> </w:t>
      </w:r>
      <w:r w:rsidR="00CE59FD" w:rsidRPr="00C83C77">
        <w:rPr>
          <w:rFonts w:ascii="Calibri" w:hAnsi="Calibri" w:cs="Calibri"/>
          <w:sz w:val="20"/>
          <w:szCs w:val="20"/>
          <w:lang w:eastAsia="en-GB"/>
        </w:rPr>
        <w:t>anticipate that we will be close to breaking even</w:t>
      </w:r>
      <w:r w:rsidR="00CE59FD" w:rsidRPr="00C83C77">
        <w:rPr>
          <w:rFonts w:ascii="Calibri" w:hAnsi="Calibri" w:cs="Calibri"/>
          <w:sz w:val="20"/>
          <w:szCs w:val="20"/>
        </w:rPr>
        <w:t xml:space="preserve"> </w:t>
      </w:r>
      <w:r w:rsidR="00CE59FD" w:rsidRPr="00C83C77">
        <w:rPr>
          <w:rFonts w:ascii="Calibri" w:hAnsi="Calibri" w:cs="Calibri"/>
          <w:sz w:val="20"/>
          <w:szCs w:val="20"/>
          <w:lang w:eastAsia="en-GB"/>
        </w:rPr>
        <w:t>and will, subsequently, move into surplus.”</w:t>
      </w:r>
    </w:p>
    <w:p w14:paraId="45C1EDF6" w14:textId="27C3D228" w:rsidR="005E5484" w:rsidRPr="00C83C77" w:rsidRDefault="001F5197" w:rsidP="005E5484">
      <w:pPr>
        <w:pStyle w:val="ListParagraph"/>
        <w:numPr>
          <w:ilvl w:val="0"/>
          <w:numId w:val="7"/>
        </w:numPr>
        <w:rPr>
          <w:rFonts w:ascii="Calibri" w:hAnsi="Calibri" w:cs="Calibri"/>
          <w:sz w:val="20"/>
          <w:szCs w:val="20"/>
        </w:rPr>
      </w:pPr>
      <w:r w:rsidRPr="00C83C77">
        <w:rPr>
          <w:rFonts w:ascii="Calibri" w:hAnsi="Calibri" w:cs="Calibri"/>
          <w:sz w:val="20"/>
          <w:szCs w:val="20"/>
        </w:rPr>
        <w:t xml:space="preserve">SRUC’s June Board </w:t>
      </w:r>
      <w:r w:rsidR="005E5484" w:rsidRPr="00C83C77">
        <w:rPr>
          <w:rFonts w:ascii="Calibri" w:hAnsi="Calibri" w:cs="Calibri"/>
          <w:sz w:val="20"/>
          <w:szCs w:val="20"/>
        </w:rPr>
        <w:t>Minutes</w:t>
      </w:r>
      <w:r w:rsidRPr="00C83C77">
        <w:rPr>
          <w:rFonts w:ascii="Calibri" w:hAnsi="Calibri" w:cs="Calibri"/>
          <w:sz w:val="20"/>
          <w:szCs w:val="20"/>
        </w:rPr>
        <w:t>:</w:t>
      </w:r>
    </w:p>
    <w:p w14:paraId="792128F8" w14:textId="25DC0342" w:rsidR="005E5484" w:rsidRPr="00C83C77" w:rsidRDefault="005E5484" w:rsidP="005E5484">
      <w:pPr>
        <w:pStyle w:val="ListParagraph"/>
        <w:numPr>
          <w:ilvl w:val="0"/>
          <w:numId w:val="16"/>
        </w:numPr>
        <w:rPr>
          <w:rFonts w:ascii="Calibri" w:hAnsi="Calibri" w:cs="Calibri"/>
          <w:sz w:val="20"/>
          <w:szCs w:val="20"/>
        </w:rPr>
      </w:pPr>
      <w:r w:rsidRPr="00C83C77">
        <w:rPr>
          <w:rFonts w:ascii="Calibri" w:hAnsi="Calibri" w:cs="Calibri"/>
          <w:sz w:val="20"/>
          <w:szCs w:val="20"/>
        </w:rPr>
        <w:t>Bank facility approved in principle</w:t>
      </w:r>
    </w:p>
    <w:p w14:paraId="462AA401" w14:textId="0A4C0DF5" w:rsidR="005E5484" w:rsidRPr="00C83C77" w:rsidRDefault="005E5484" w:rsidP="005E5484">
      <w:pPr>
        <w:pStyle w:val="ListParagraph"/>
        <w:numPr>
          <w:ilvl w:val="0"/>
          <w:numId w:val="16"/>
        </w:numPr>
        <w:rPr>
          <w:rFonts w:ascii="Calibri" w:hAnsi="Calibri" w:cs="Calibri"/>
          <w:sz w:val="20"/>
          <w:szCs w:val="20"/>
        </w:rPr>
      </w:pPr>
      <w:r w:rsidRPr="00C83C77">
        <w:rPr>
          <w:rFonts w:ascii="Calibri" w:hAnsi="Calibri" w:cs="Calibri"/>
          <w:sz w:val="20"/>
          <w:szCs w:val="20"/>
        </w:rPr>
        <w:t>The goals of the CEO and Chair are difficult to reconcile</w:t>
      </w:r>
      <w:r w:rsidR="0016000D" w:rsidRPr="00C83C77">
        <w:rPr>
          <w:rFonts w:ascii="Calibri" w:hAnsi="Calibri" w:cs="Calibri"/>
          <w:sz w:val="20"/>
          <w:szCs w:val="20"/>
        </w:rPr>
        <w:t xml:space="preserve"> –</w:t>
      </w:r>
      <w:r w:rsidRPr="00C83C77">
        <w:rPr>
          <w:rFonts w:ascii="Calibri" w:hAnsi="Calibri" w:cs="Calibri"/>
          <w:sz w:val="20"/>
          <w:szCs w:val="20"/>
        </w:rPr>
        <w:t xml:space="preserve"> the Chair wants stability, the CEO wants change</w:t>
      </w:r>
    </w:p>
    <w:p w14:paraId="1A9F6C46" w14:textId="327E80A2" w:rsidR="0045087A" w:rsidRPr="00C83C77" w:rsidRDefault="0045087A" w:rsidP="005E5484">
      <w:pPr>
        <w:pStyle w:val="ListParagraph"/>
        <w:numPr>
          <w:ilvl w:val="0"/>
          <w:numId w:val="16"/>
        </w:numPr>
        <w:rPr>
          <w:rFonts w:ascii="Calibri" w:hAnsi="Calibri" w:cs="Calibri"/>
          <w:sz w:val="20"/>
          <w:szCs w:val="20"/>
        </w:rPr>
      </w:pPr>
      <w:r w:rsidRPr="00C83C77">
        <w:rPr>
          <w:rFonts w:ascii="Calibri" w:hAnsi="Calibri" w:cs="Calibri"/>
          <w:sz w:val="20"/>
          <w:szCs w:val="20"/>
        </w:rPr>
        <w:t>Cyber security is a critical issue</w:t>
      </w:r>
    </w:p>
    <w:p w14:paraId="22258BF2" w14:textId="3A198831" w:rsidR="005E5484" w:rsidRPr="00C83C77" w:rsidRDefault="005E5484" w:rsidP="005E5484">
      <w:pPr>
        <w:pStyle w:val="ListParagraph"/>
        <w:numPr>
          <w:ilvl w:val="0"/>
          <w:numId w:val="16"/>
        </w:numPr>
        <w:rPr>
          <w:rFonts w:ascii="Calibri" w:hAnsi="Calibri" w:cs="Calibri"/>
          <w:sz w:val="20"/>
          <w:szCs w:val="20"/>
        </w:rPr>
      </w:pPr>
      <w:r w:rsidRPr="00C83C77">
        <w:rPr>
          <w:rFonts w:ascii="Calibri" w:hAnsi="Calibri" w:cs="Calibri"/>
          <w:sz w:val="20"/>
          <w:szCs w:val="20"/>
        </w:rPr>
        <w:t>The Board will not use domain emails, the Chair email will be monitored, FOI request confirms all contact is through executive office</w:t>
      </w:r>
    </w:p>
    <w:p w14:paraId="320F4611" w14:textId="05A034C2" w:rsidR="001F5197" w:rsidRPr="00C83C77" w:rsidRDefault="005E5484" w:rsidP="005E5484">
      <w:pPr>
        <w:pStyle w:val="ListParagraph"/>
        <w:numPr>
          <w:ilvl w:val="0"/>
          <w:numId w:val="16"/>
        </w:numPr>
        <w:rPr>
          <w:rFonts w:ascii="Calibri" w:hAnsi="Calibri" w:cs="Calibri"/>
          <w:sz w:val="20"/>
          <w:szCs w:val="20"/>
        </w:rPr>
      </w:pPr>
      <w:r w:rsidRPr="00C83C77">
        <w:rPr>
          <w:rFonts w:ascii="Calibri" w:hAnsi="Calibri" w:cs="Calibri"/>
          <w:sz w:val="20"/>
          <w:szCs w:val="20"/>
        </w:rPr>
        <w:t>Accreditation of the Vet School is required by the Royal College of Veterinary Surgeons, the Board agree capital spend to build a Ruminant Handling Facility and a Small Animal Teaching Clinic</w:t>
      </w:r>
      <w:r w:rsidR="00726494" w:rsidRPr="00C83C77">
        <w:rPr>
          <w:rFonts w:ascii="Calibri" w:hAnsi="Calibri" w:cs="Calibri"/>
          <w:sz w:val="20"/>
          <w:szCs w:val="20"/>
        </w:rPr>
        <w:t>.</w:t>
      </w:r>
    </w:p>
    <w:p w14:paraId="378D032B" w14:textId="63A3FF85" w:rsidR="00E664A7" w:rsidRPr="00C83C77" w:rsidRDefault="005E5484" w:rsidP="00E664A7">
      <w:pPr>
        <w:pStyle w:val="ListParagraph"/>
        <w:numPr>
          <w:ilvl w:val="0"/>
          <w:numId w:val="15"/>
        </w:numPr>
        <w:rPr>
          <w:rFonts w:ascii="Calibri" w:hAnsi="Calibri" w:cs="Calibri"/>
          <w:sz w:val="20"/>
          <w:szCs w:val="20"/>
        </w:rPr>
      </w:pPr>
      <w:r w:rsidRPr="00C83C77">
        <w:rPr>
          <w:rFonts w:ascii="Calibri" w:hAnsi="Calibri" w:cs="Calibri"/>
          <w:sz w:val="20"/>
          <w:szCs w:val="20"/>
        </w:rPr>
        <w:t xml:space="preserve">Chair steps down in July, after being re-elected unanimously </w:t>
      </w:r>
      <w:r w:rsidR="00D33987" w:rsidRPr="00C83C77">
        <w:rPr>
          <w:rFonts w:ascii="Calibri" w:hAnsi="Calibri" w:cs="Calibri"/>
          <w:sz w:val="20"/>
          <w:szCs w:val="20"/>
        </w:rPr>
        <w:t xml:space="preserve">in </w:t>
      </w:r>
      <w:r w:rsidRPr="00C83C77">
        <w:rPr>
          <w:rFonts w:ascii="Calibri" w:hAnsi="Calibri" w:cs="Calibri"/>
          <w:sz w:val="20"/>
          <w:szCs w:val="20"/>
        </w:rPr>
        <w:t>December 2024</w:t>
      </w:r>
      <w:r w:rsidR="00D33987" w:rsidRPr="00C83C77">
        <w:rPr>
          <w:rFonts w:ascii="Calibri" w:hAnsi="Calibri" w:cs="Calibri"/>
          <w:sz w:val="20"/>
          <w:szCs w:val="20"/>
        </w:rPr>
        <w:t xml:space="preserve"> from April 2025 for </w:t>
      </w:r>
      <w:r w:rsidR="00C83C77">
        <w:rPr>
          <w:rFonts w:ascii="Calibri" w:hAnsi="Calibri" w:cs="Calibri"/>
          <w:sz w:val="20"/>
          <w:szCs w:val="20"/>
        </w:rPr>
        <w:br/>
      </w:r>
      <w:r w:rsidR="00D33987" w:rsidRPr="00C83C77">
        <w:rPr>
          <w:rFonts w:ascii="Calibri" w:hAnsi="Calibri" w:cs="Calibri"/>
          <w:sz w:val="20"/>
          <w:szCs w:val="20"/>
        </w:rPr>
        <w:t>3 years</w:t>
      </w:r>
      <w:r w:rsidRPr="00C83C77">
        <w:rPr>
          <w:rFonts w:ascii="Calibri" w:hAnsi="Calibri" w:cs="Calibri"/>
          <w:sz w:val="20"/>
          <w:szCs w:val="20"/>
        </w:rPr>
        <w:t>.</w:t>
      </w:r>
    </w:p>
    <w:p w14:paraId="507908A3" w14:textId="37BF6263" w:rsidR="00E53878" w:rsidRPr="00C83C77" w:rsidRDefault="00E53878" w:rsidP="00E664A7">
      <w:pPr>
        <w:pStyle w:val="ListParagraph"/>
        <w:numPr>
          <w:ilvl w:val="0"/>
          <w:numId w:val="15"/>
        </w:numPr>
        <w:rPr>
          <w:rFonts w:ascii="Calibri" w:hAnsi="Calibri" w:cs="Calibri"/>
          <w:sz w:val="20"/>
          <w:szCs w:val="20"/>
        </w:rPr>
      </w:pPr>
      <w:r w:rsidRPr="00C83C77">
        <w:rPr>
          <w:rFonts w:ascii="Calibri" w:hAnsi="Calibri" w:cs="Calibri"/>
          <w:sz w:val="20"/>
          <w:szCs w:val="20"/>
          <w:lang w:eastAsia="en-GB"/>
        </w:rPr>
        <w:t xml:space="preserve">CEO of Scottish Funding Council responds to Save Elmwood’s concerns: </w:t>
      </w:r>
      <w:r w:rsidRPr="00C83C77">
        <w:rPr>
          <w:rFonts w:ascii="Calibri" w:hAnsi="Calibri" w:cs="Calibri"/>
          <w:sz w:val="20"/>
          <w:szCs w:val="20"/>
          <w:lang w:eastAsia="en-GB"/>
        </w:rPr>
        <w:br/>
        <w:t>“In relation to coherent provision, SRUC has advised us that while most students in Animal Care courses find employment, much of this is in lower-paid, part-time roles, and progression into professional posts, such as veterinary nursing, is low. These outcomes are part of the context SRUC considers when making decisions about curriculum and estates planning.”</w:t>
      </w:r>
    </w:p>
    <w:p w14:paraId="5357A06D" w14:textId="77777777" w:rsidR="0045087A" w:rsidRPr="00C83C77" w:rsidRDefault="0045087A" w:rsidP="0045087A">
      <w:pPr>
        <w:pStyle w:val="ListParagraph"/>
        <w:numPr>
          <w:ilvl w:val="0"/>
          <w:numId w:val="15"/>
        </w:numPr>
        <w:rPr>
          <w:rFonts w:ascii="Calibri" w:hAnsi="Calibri" w:cs="Calibri"/>
          <w:sz w:val="20"/>
          <w:szCs w:val="20"/>
        </w:rPr>
      </w:pPr>
      <w:r w:rsidRPr="00C83C77">
        <w:rPr>
          <w:rFonts w:ascii="Calibri" w:hAnsi="Calibri" w:cs="Calibri"/>
          <w:sz w:val="20"/>
          <w:szCs w:val="20"/>
        </w:rPr>
        <w:t>SRUC Innovation 2025 Report and FS, July 2025:</w:t>
      </w:r>
    </w:p>
    <w:p w14:paraId="68E6490E" w14:textId="54DA51E5" w:rsidR="00E53878" w:rsidRPr="00C83C77" w:rsidRDefault="0045087A" w:rsidP="00E53878">
      <w:pPr>
        <w:pStyle w:val="ListParagraph"/>
        <w:rPr>
          <w:rFonts w:ascii="Calibri" w:hAnsi="Calibri" w:cs="Calibri"/>
          <w:sz w:val="20"/>
          <w:szCs w:val="20"/>
        </w:rPr>
      </w:pPr>
      <w:r w:rsidRPr="00C83C77">
        <w:rPr>
          <w:rFonts w:ascii="Calibri" w:hAnsi="Calibri" w:cs="Calibri"/>
          <w:sz w:val="20"/>
          <w:szCs w:val="20"/>
        </w:rPr>
        <w:t xml:space="preserve">Elmwood Golf achieved an improved result, was stable and continued to support student learning while Vets commercial operations, Physical Services and Commercial Ventures had worsening results. </w:t>
      </w:r>
      <w:r w:rsidRPr="00C83C77">
        <w:rPr>
          <w:rFonts w:ascii="Calibri" w:hAnsi="Calibri" w:cs="Calibri"/>
          <w:i/>
          <w:iCs/>
          <w:sz w:val="20"/>
          <w:szCs w:val="20"/>
        </w:rPr>
        <w:t>Yet…</w:t>
      </w:r>
    </w:p>
    <w:p w14:paraId="2DCA08F5" w14:textId="1C601600" w:rsidR="001F5197" w:rsidRPr="00C83C77" w:rsidRDefault="001F5197" w:rsidP="001F5197">
      <w:pPr>
        <w:pStyle w:val="ListParagraph"/>
        <w:numPr>
          <w:ilvl w:val="0"/>
          <w:numId w:val="15"/>
        </w:numPr>
        <w:rPr>
          <w:rFonts w:ascii="Calibri" w:hAnsi="Calibri" w:cs="Calibri"/>
          <w:sz w:val="20"/>
          <w:szCs w:val="20"/>
        </w:rPr>
      </w:pPr>
      <w:r w:rsidRPr="00C83C77">
        <w:rPr>
          <w:rFonts w:ascii="Calibri" w:hAnsi="Calibri" w:cs="Calibri"/>
          <w:sz w:val="20"/>
          <w:szCs w:val="20"/>
        </w:rPr>
        <w:t xml:space="preserve">SRUC’s September Board </w:t>
      </w:r>
      <w:r w:rsidR="005E5484" w:rsidRPr="00C83C77">
        <w:rPr>
          <w:rFonts w:ascii="Calibri" w:hAnsi="Calibri" w:cs="Calibri"/>
          <w:sz w:val="20"/>
          <w:szCs w:val="20"/>
        </w:rPr>
        <w:t>Minutes</w:t>
      </w:r>
      <w:r w:rsidRPr="00C83C77">
        <w:rPr>
          <w:rFonts w:ascii="Calibri" w:hAnsi="Calibri" w:cs="Calibri"/>
          <w:sz w:val="20"/>
          <w:szCs w:val="20"/>
        </w:rPr>
        <w:t>:</w:t>
      </w:r>
    </w:p>
    <w:p w14:paraId="3AC661D7" w14:textId="297E0AAD" w:rsidR="001F5197" w:rsidRPr="00C83C77" w:rsidRDefault="001F5197" w:rsidP="001F5197">
      <w:pPr>
        <w:pStyle w:val="ListParagraph"/>
        <w:numPr>
          <w:ilvl w:val="0"/>
          <w:numId w:val="17"/>
        </w:numPr>
        <w:rPr>
          <w:rFonts w:ascii="Calibri" w:hAnsi="Calibri" w:cs="Calibri"/>
          <w:sz w:val="20"/>
          <w:szCs w:val="20"/>
        </w:rPr>
      </w:pPr>
      <w:r w:rsidRPr="00C83C77">
        <w:rPr>
          <w:rFonts w:ascii="Calibri" w:hAnsi="Calibri" w:cs="Calibri"/>
          <w:sz w:val="20"/>
          <w:szCs w:val="20"/>
        </w:rPr>
        <w:t>“The</w:t>
      </w:r>
      <w:r w:rsidR="0045087A" w:rsidRPr="00C83C77">
        <w:rPr>
          <w:rFonts w:ascii="Calibri" w:hAnsi="Calibri" w:cs="Calibri"/>
          <w:sz w:val="20"/>
          <w:szCs w:val="20"/>
        </w:rPr>
        <w:t xml:space="preserve"> [Elmwood]</w:t>
      </w:r>
      <w:r w:rsidRPr="00C83C77">
        <w:rPr>
          <w:rFonts w:ascii="Calibri" w:hAnsi="Calibri" w:cs="Calibri"/>
          <w:sz w:val="20"/>
          <w:szCs w:val="20"/>
        </w:rPr>
        <w:t xml:space="preserve"> golf course was not required for any current golf course management courses and as such should the golf course be sold it would not negatively impact the teaching and learning experience”</w:t>
      </w:r>
    </w:p>
    <w:p w14:paraId="5A9E32D3" w14:textId="636C604B" w:rsidR="005E5484" w:rsidRPr="00C83C77" w:rsidRDefault="001F5197" w:rsidP="005E5484">
      <w:pPr>
        <w:pStyle w:val="ListParagraph"/>
        <w:numPr>
          <w:ilvl w:val="0"/>
          <w:numId w:val="17"/>
        </w:numPr>
        <w:rPr>
          <w:rFonts w:ascii="Calibri" w:hAnsi="Calibri" w:cs="Calibri"/>
          <w:sz w:val="20"/>
          <w:szCs w:val="20"/>
        </w:rPr>
      </w:pPr>
      <w:r w:rsidRPr="00C83C77">
        <w:rPr>
          <w:rFonts w:ascii="Calibri" w:hAnsi="Calibri" w:cs="Calibri"/>
          <w:sz w:val="20"/>
          <w:szCs w:val="20"/>
        </w:rPr>
        <w:t>“The potential reputational impact of each of the options were discussed. It was noted it would be preferable if the golf course were to be sold as a going concern”</w:t>
      </w:r>
    </w:p>
    <w:p w14:paraId="62508400" w14:textId="07CD7BA2" w:rsidR="00A17577" w:rsidRPr="00C83C77" w:rsidRDefault="0045087A" w:rsidP="00320FAD">
      <w:pPr>
        <w:pStyle w:val="ListParagraph"/>
        <w:numPr>
          <w:ilvl w:val="0"/>
          <w:numId w:val="17"/>
        </w:numPr>
        <w:rPr>
          <w:rFonts w:ascii="Calibri" w:hAnsi="Calibri" w:cs="Calibri"/>
          <w:sz w:val="20"/>
          <w:szCs w:val="20"/>
        </w:rPr>
      </w:pPr>
      <w:r w:rsidRPr="00C83C77">
        <w:rPr>
          <w:rFonts w:ascii="Calibri" w:hAnsi="Calibri" w:cs="Calibri"/>
          <w:sz w:val="20"/>
          <w:szCs w:val="20"/>
        </w:rPr>
        <w:t>Bank facility still in negotiation.</w:t>
      </w:r>
    </w:p>
    <w:p w14:paraId="03566EEF" w14:textId="63B515FD" w:rsidR="00A17577" w:rsidRPr="00C83C77" w:rsidRDefault="00A17577" w:rsidP="00A17577">
      <w:pPr>
        <w:pStyle w:val="ListParagraph"/>
        <w:numPr>
          <w:ilvl w:val="0"/>
          <w:numId w:val="7"/>
        </w:numPr>
        <w:rPr>
          <w:rFonts w:ascii="Calibri" w:hAnsi="Calibri" w:cs="Calibri"/>
          <w:sz w:val="20"/>
          <w:szCs w:val="20"/>
        </w:rPr>
      </w:pPr>
      <w:r w:rsidRPr="00C83C77">
        <w:rPr>
          <w:rFonts w:ascii="Calibri" w:hAnsi="Calibri" w:cs="Calibri"/>
          <w:sz w:val="20"/>
          <w:szCs w:val="20"/>
        </w:rPr>
        <w:lastRenderedPageBreak/>
        <w:t xml:space="preserve">MSP Willie Rennie attends a SRUC Board </w:t>
      </w:r>
      <w:r w:rsidRPr="00C83C77">
        <w:rPr>
          <w:rFonts w:ascii="Calibri" w:hAnsi="Calibri" w:cs="Calibri"/>
          <w:color w:val="000000" w:themeColor="text1"/>
          <w:sz w:val="20"/>
          <w:szCs w:val="20"/>
        </w:rPr>
        <w:t xml:space="preserve">meeting in Sept, but </w:t>
      </w:r>
      <w:r w:rsidRPr="00C83C77">
        <w:rPr>
          <w:rFonts w:ascii="Calibri" w:hAnsi="Calibri" w:cs="Calibri"/>
          <w:sz w:val="20"/>
          <w:szCs w:val="20"/>
        </w:rPr>
        <w:t>this is not reported in the minutes or to Save Elmwood; he responds to requests for the Education Committee to hold an evidence session into SRUC that this is being consider</w:t>
      </w:r>
      <w:r w:rsidR="00552265">
        <w:rPr>
          <w:rFonts w:ascii="Calibri" w:hAnsi="Calibri" w:cs="Calibri"/>
          <w:sz w:val="20"/>
          <w:szCs w:val="20"/>
        </w:rPr>
        <w:t>ed</w:t>
      </w:r>
      <w:r w:rsidRPr="00C83C77">
        <w:rPr>
          <w:rFonts w:ascii="Calibri" w:hAnsi="Calibri" w:cs="Calibri"/>
          <w:sz w:val="20"/>
          <w:szCs w:val="20"/>
        </w:rPr>
        <w:t xml:space="preserve"> and that details will be confirmed – none are received.</w:t>
      </w:r>
    </w:p>
    <w:p w14:paraId="72B420AD" w14:textId="307BD929" w:rsidR="00A17577" w:rsidRPr="00C83C77" w:rsidRDefault="00A17577" w:rsidP="00A17577">
      <w:pPr>
        <w:pStyle w:val="ListParagraph"/>
        <w:numPr>
          <w:ilvl w:val="0"/>
          <w:numId w:val="7"/>
        </w:numPr>
        <w:rPr>
          <w:rFonts w:ascii="Calibri" w:hAnsi="Calibri" w:cs="Calibri"/>
          <w:sz w:val="20"/>
          <w:szCs w:val="20"/>
        </w:rPr>
      </w:pPr>
      <w:r w:rsidRPr="00C83C77">
        <w:rPr>
          <w:rFonts w:ascii="Calibri" w:hAnsi="Calibri" w:cs="Calibri"/>
          <w:sz w:val="20"/>
          <w:szCs w:val="20"/>
        </w:rPr>
        <w:t xml:space="preserve">18-09-25 Meeting held at Elmwood House between Community Groups and SRUC, SRUC refers to excess space (including boarded up building) but cannot define what this is. </w:t>
      </w:r>
    </w:p>
    <w:p w14:paraId="3BBE5B4F" w14:textId="07A8B3B4" w:rsidR="00726494" w:rsidRPr="00C83C77" w:rsidRDefault="00A31058" w:rsidP="00B04C66">
      <w:pPr>
        <w:pStyle w:val="ListParagraph"/>
        <w:numPr>
          <w:ilvl w:val="0"/>
          <w:numId w:val="7"/>
        </w:numPr>
        <w:rPr>
          <w:rFonts w:ascii="Calibri" w:hAnsi="Calibri" w:cs="Calibri"/>
          <w:sz w:val="20"/>
          <w:szCs w:val="20"/>
        </w:rPr>
      </w:pPr>
      <w:r w:rsidRPr="00C83C77">
        <w:rPr>
          <w:rFonts w:ascii="Calibri" w:hAnsi="Calibri" w:cs="Calibri"/>
          <w:sz w:val="20"/>
          <w:szCs w:val="20"/>
        </w:rPr>
        <w:t>18-12-2</w:t>
      </w:r>
      <w:r w:rsidR="00554757" w:rsidRPr="00C83C77">
        <w:rPr>
          <w:rFonts w:ascii="Calibri" w:hAnsi="Calibri" w:cs="Calibri"/>
          <w:sz w:val="20"/>
          <w:szCs w:val="20"/>
        </w:rPr>
        <w:t>5</w:t>
      </w:r>
      <w:r w:rsidRPr="00C83C77">
        <w:rPr>
          <w:rFonts w:ascii="Calibri" w:hAnsi="Calibri" w:cs="Calibri"/>
          <w:sz w:val="20"/>
          <w:szCs w:val="20"/>
        </w:rPr>
        <w:t xml:space="preserve"> </w:t>
      </w:r>
      <w:r w:rsidR="00666307" w:rsidRPr="00C83C77">
        <w:rPr>
          <w:rFonts w:ascii="Calibri" w:hAnsi="Calibri" w:cs="Calibri"/>
          <w:sz w:val="20"/>
          <w:szCs w:val="20"/>
        </w:rPr>
        <w:t xml:space="preserve">Meeting held at Elmwood House, SRUC still unable to define </w:t>
      </w:r>
      <w:r w:rsidR="00D33987" w:rsidRPr="00C83C77">
        <w:rPr>
          <w:rFonts w:ascii="Calibri" w:hAnsi="Calibri" w:cs="Calibri"/>
          <w:sz w:val="20"/>
          <w:szCs w:val="20"/>
        </w:rPr>
        <w:t>“dead”</w:t>
      </w:r>
      <w:r w:rsidR="00666307" w:rsidRPr="00C83C77">
        <w:rPr>
          <w:rFonts w:ascii="Calibri" w:hAnsi="Calibri" w:cs="Calibri"/>
          <w:sz w:val="20"/>
          <w:szCs w:val="20"/>
        </w:rPr>
        <w:t xml:space="preserve"> space</w:t>
      </w:r>
      <w:r w:rsidR="00726494" w:rsidRPr="00C83C77">
        <w:rPr>
          <w:rFonts w:ascii="Calibri" w:hAnsi="Calibri" w:cs="Calibri"/>
          <w:sz w:val="20"/>
          <w:szCs w:val="20"/>
        </w:rPr>
        <w:t xml:space="preserve">: </w:t>
      </w:r>
    </w:p>
    <w:p w14:paraId="698D3B4B" w14:textId="3D1FBDF0" w:rsidR="00726494" w:rsidRPr="00C83C77" w:rsidRDefault="00726494" w:rsidP="00726494">
      <w:pPr>
        <w:pStyle w:val="ListParagraph"/>
        <w:numPr>
          <w:ilvl w:val="0"/>
          <w:numId w:val="22"/>
        </w:numPr>
        <w:rPr>
          <w:rFonts w:ascii="Calibri" w:hAnsi="Calibri" w:cs="Calibri"/>
          <w:sz w:val="20"/>
          <w:szCs w:val="20"/>
        </w:rPr>
      </w:pPr>
      <w:r w:rsidRPr="00C83C77">
        <w:rPr>
          <w:rFonts w:ascii="Calibri" w:hAnsi="Calibri" w:cs="Calibri"/>
          <w:sz w:val="20"/>
          <w:szCs w:val="20"/>
        </w:rPr>
        <w:t xml:space="preserve">community asks for funds gained from sale of any land to be provided back to Cupar </w:t>
      </w:r>
    </w:p>
    <w:p w14:paraId="5A394CBB" w14:textId="35235710" w:rsidR="00726494" w:rsidRPr="00C83C77" w:rsidRDefault="003F535F" w:rsidP="00726494">
      <w:pPr>
        <w:pStyle w:val="ListParagraph"/>
        <w:numPr>
          <w:ilvl w:val="0"/>
          <w:numId w:val="22"/>
        </w:numPr>
        <w:rPr>
          <w:rFonts w:ascii="Calibri" w:hAnsi="Calibri" w:cs="Calibri"/>
          <w:sz w:val="20"/>
          <w:szCs w:val="20"/>
        </w:rPr>
      </w:pPr>
      <w:r w:rsidRPr="00C83C77">
        <w:rPr>
          <w:rFonts w:ascii="Calibri" w:hAnsi="Calibri" w:cs="Calibri"/>
          <w:sz w:val="20"/>
          <w:szCs w:val="20"/>
        </w:rPr>
        <w:t>Strategy director who joined in March 2025</w:t>
      </w:r>
      <w:r w:rsidR="0045087A" w:rsidRPr="00C83C77">
        <w:rPr>
          <w:rFonts w:ascii="Calibri" w:hAnsi="Calibri" w:cs="Calibri"/>
          <w:sz w:val="20"/>
          <w:szCs w:val="20"/>
        </w:rPr>
        <w:t xml:space="preserve"> from Dundee University</w:t>
      </w:r>
      <w:r w:rsidRPr="00C83C77">
        <w:rPr>
          <w:rFonts w:ascii="Calibri" w:hAnsi="Calibri" w:cs="Calibri"/>
          <w:sz w:val="20"/>
          <w:szCs w:val="20"/>
        </w:rPr>
        <w:t xml:space="preserve"> leav</w:t>
      </w:r>
      <w:r w:rsidR="0045263C" w:rsidRPr="00C83C77">
        <w:rPr>
          <w:rFonts w:ascii="Calibri" w:hAnsi="Calibri" w:cs="Calibri"/>
          <w:sz w:val="20"/>
          <w:szCs w:val="20"/>
        </w:rPr>
        <w:t>ing</w:t>
      </w:r>
      <w:r w:rsidRPr="00C83C77">
        <w:rPr>
          <w:rFonts w:ascii="Calibri" w:hAnsi="Calibri" w:cs="Calibri"/>
          <w:sz w:val="20"/>
          <w:szCs w:val="20"/>
        </w:rPr>
        <w:t xml:space="preserve"> April </w:t>
      </w:r>
      <w:r w:rsidR="0045263C" w:rsidRPr="00C83C77">
        <w:rPr>
          <w:rFonts w:ascii="Calibri" w:hAnsi="Calibri" w:cs="Calibri"/>
          <w:sz w:val="20"/>
          <w:szCs w:val="20"/>
        </w:rPr>
        <w:t>26</w:t>
      </w:r>
    </w:p>
    <w:p w14:paraId="71965D0E" w14:textId="00807F27" w:rsidR="00726494" w:rsidRPr="00C83C77" w:rsidRDefault="002738F1" w:rsidP="00726494">
      <w:pPr>
        <w:pStyle w:val="ListParagraph"/>
        <w:numPr>
          <w:ilvl w:val="0"/>
          <w:numId w:val="22"/>
        </w:numPr>
        <w:rPr>
          <w:rFonts w:ascii="Calibri" w:hAnsi="Calibri" w:cs="Calibri"/>
          <w:sz w:val="20"/>
          <w:szCs w:val="20"/>
        </w:rPr>
      </w:pPr>
      <w:r w:rsidRPr="00C83C77">
        <w:rPr>
          <w:rFonts w:ascii="Calibri" w:hAnsi="Calibri" w:cs="Calibri"/>
          <w:sz w:val="20"/>
          <w:szCs w:val="20"/>
        </w:rPr>
        <w:t>Richard Armitage (Head of School) confirms new Golf Management degree is online</w:t>
      </w:r>
      <w:r w:rsidR="004930D5" w:rsidRPr="00C83C77">
        <w:rPr>
          <w:rFonts w:ascii="Calibri" w:hAnsi="Calibri" w:cs="Calibri"/>
          <w:sz w:val="20"/>
          <w:szCs w:val="20"/>
        </w:rPr>
        <w:t xml:space="preserve"> with no practical side</w:t>
      </w:r>
      <w:r w:rsidRPr="00C83C77">
        <w:rPr>
          <w:rFonts w:ascii="Calibri" w:hAnsi="Calibri" w:cs="Calibri"/>
          <w:sz w:val="20"/>
          <w:szCs w:val="20"/>
        </w:rPr>
        <w:t>.</w:t>
      </w:r>
    </w:p>
    <w:p w14:paraId="65724FC3" w14:textId="5A1002EC" w:rsidR="00554757" w:rsidRPr="00C83C77" w:rsidRDefault="002738F1" w:rsidP="00554757">
      <w:pPr>
        <w:pStyle w:val="ListParagraph"/>
        <w:numPr>
          <w:ilvl w:val="0"/>
          <w:numId w:val="5"/>
        </w:numPr>
        <w:rPr>
          <w:rFonts w:ascii="Calibri" w:hAnsi="Calibri" w:cs="Calibri"/>
          <w:sz w:val="20"/>
          <w:szCs w:val="20"/>
        </w:rPr>
      </w:pPr>
      <w:r w:rsidRPr="00C83C77">
        <w:rPr>
          <w:rFonts w:ascii="Calibri" w:hAnsi="Calibri" w:cs="Calibri"/>
          <w:sz w:val="20"/>
          <w:szCs w:val="20"/>
        </w:rPr>
        <w:t xml:space="preserve">Courier article misrepresents Elmwood by using old pictures (pre-boarding up) and by </w:t>
      </w:r>
      <w:r w:rsidR="004930D5" w:rsidRPr="00C83C77">
        <w:rPr>
          <w:rFonts w:ascii="Calibri" w:hAnsi="Calibri" w:cs="Calibri"/>
          <w:sz w:val="20"/>
          <w:szCs w:val="20"/>
        </w:rPr>
        <w:t>quoting the CEO</w:t>
      </w:r>
      <w:r w:rsidRPr="00C83C77">
        <w:rPr>
          <w:rFonts w:ascii="Calibri" w:hAnsi="Calibri" w:cs="Calibri"/>
          <w:sz w:val="20"/>
          <w:szCs w:val="20"/>
        </w:rPr>
        <w:t xml:space="preserve"> stating investment and presence at the campus through a new golf degree</w:t>
      </w:r>
      <w:r w:rsidR="004930D5" w:rsidRPr="00C83C77">
        <w:rPr>
          <w:rFonts w:ascii="Calibri" w:hAnsi="Calibri" w:cs="Calibri"/>
          <w:sz w:val="20"/>
          <w:szCs w:val="20"/>
        </w:rPr>
        <w:t>, omitting this is online and can effectively be run from anywhere.</w:t>
      </w:r>
    </w:p>
    <w:p w14:paraId="16719CE3" w14:textId="5E4C311D" w:rsidR="00554757" w:rsidRPr="00C83C77" w:rsidRDefault="00554757" w:rsidP="00554757">
      <w:pPr>
        <w:pStyle w:val="ListParagraph"/>
        <w:numPr>
          <w:ilvl w:val="0"/>
          <w:numId w:val="5"/>
        </w:numPr>
        <w:rPr>
          <w:rFonts w:ascii="Calibri" w:hAnsi="Calibri" w:cs="Calibri"/>
          <w:sz w:val="20"/>
          <w:szCs w:val="20"/>
        </w:rPr>
      </w:pPr>
      <w:r w:rsidRPr="00C83C77">
        <w:rPr>
          <w:rFonts w:ascii="Calibri" w:hAnsi="Calibri" w:cs="Calibri"/>
          <w:sz w:val="20"/>
          <w:szCs w:val="20"/>
        </w:rPr>
        <w:t>MSP Alex Rowley asked a question in parliament about Elmwood to FE/HE Minister Ben McPherson, who agrees to meet Save Elmwood.</w:t>
      </w:r>
    </w:p>
    <w:p w14:paraId="22A1405E" w14:textId="0311F759" w:rsidR="007447FA" w:rsidRPr="00C83C77" w:rsidRDefault="00EE6171" w:rsidP="007447FA">
      <w:pPr>
        <w:pStyle w:val="ListParagraph"/>
        <w:numPr>
          <w:ilvl w:val="0"/>
          <w:numId w:val="5"/>
        </w:numPr>
        <w:rPr>
          <w:rFonts w:ascii="Calibri" w:hAnsi="Calibri" w:cs="Calibri"/>
          <w:sz w:val="20"/>
          <w:szCs w:val="20"/>
        </w:rPr>
      </w:pPr>
      <w:r w:rsidRPr="00C83C77">
        <w:rPr>
          <w:rFonts w:ascii="Calibri" w:hAnsi="Calibri" w:cs="Calibri"/>
          <w:sz w:val="20"/>
          <w:szCs w:val="20"/>
        </w:rPr>
        <w:t>SRUC’s December Board Minutes</w:t>
      </w:r>
      <w:r w:rsidR="007447FA" w:rsidRPr="00C83C77">
        <w:rPr>
          <w:rFonts w:ascii="Calibri" w:hAnsi="Calibri" w:cs="Calibri"/>
          <w:sz w:val="20"/>
          <w:szCs w:val="20"/>
        </w:rPr>
        <w:t xml:space="preserve">: </w:t>
      </w:r>
    </w:p>
    <w:p w14:paraId="4D419552" w14:textId="5BA50F58" w:rsidR="007447FA" w:rsidRPr="00C83C77" w:rsidRDefault="007447FA" w:rsidP="007447FA">
      <w:pPr>
        <w:pStyle w:val="ListParagraph"/>
        <w:numPr>
          <w:ilvl w:val="1"/>
          <w:numId w:val="21"/>
        </w:numPr>
        <w:rPr>
          <w:rFonts w:ascii="Calibri" w:hAnsi="Calibri" w:cs="Calibri"/>
          <w:sz w:val="20"/>
          <w:szCs w:val="20"/>
        </w:rPr>
      </w:pPr>
      <w:r w:rsidRPr="00C83C77">
        <w:rPr>
          <w:rFonts w:ascii="Calibri" w:hAnsi="Calibri" w:cs="Calibri"/>
          <w:sz w:val="20"/>
          <w:szCs w:val="20"/>
        </w:rPr>
        <w:t>new focus on “Transnational Education” to mitigate risks associated with international students</w:t>
      </w:r>
    </w:p>
    <w:p w14:paraId="546BEE4F" w14:textId="4BA22304" w:rsidR="007447FA" w:rsidRPr="00C83C77" w:rsidRDefault="007447FA" w:rsidP="007447FA">
      <w:pPr>
        <w:pStyle w:val="ListParagraph"/>
        <w:numPr>
          <w:ilvl w:val="1"/>
          <w:numId w:val="21"/>
        </w:numPr>
        <w:rPr>
          <w:rFonts w:ascii="Calibri" w:hAnsi="Calibri" w:cs="Calibri"/>
          <w:sz w:val="20"/>
          <w:szCs w:val="20"/>
        </w:rPr>
      </w:pPr>
      <w:r w:rsidRPr="00C83C77">
        <w:rPr>
          <w:rFonts w:ascii="Calibri" w:hAnsi="Calibri" w:cs="Calibri"/>
          <w:sz w:val="20"/>
          <w:szCs w:val="20"/>
        </w:rPr>
        <w:t>partnerships in China</w:t>
      </w:r>
    </w:p>
    <w:p w14:paraId="5FCC6491" w14:textId="36148BBD" w:rsidR="00EE6171" w:rsidRPr="00C83C77" w:rsidRDefault="007447FA" w:rsidP="007447FA">
      <w:pPr>
        <w:pStyle w:val="ListParagraph"/>
        <w:numPr>
          <w:ilvl w:val="1"/>
          <w:numId w:val="21"/>
        </w:numPr>
        <w:rPr>
          <w:rFonts w:ascii="Calibri" w:hAnsi="Calibri" w:cs="Calibri"/>
          <w:sz w:val="20"/>
          <w:szCs w:val="20"/>
        </w:rPr>
      </w:pPr>
      <w:r w:rsidRPr="00C83C77">
        <w:rPr>
          <w:rFonts w:ascii="Calibri" w:hAnsi="Calibri" w:cs="Calibri"/>
          <w:sz w:val="20"/>
          <w:szCs w:val="20"/>
        </w:rPr>
        <w:t>Board remit to include charity and trustee elements of Board’s duties</w:t>
      </w:r>
    </w:p>
    <w:p w14:paraId="1C2FF404" w14:textId="14FBD45D" w:rsidR="00F4247E" w:rsidRPr="00C83C77" w:rsidRDefault="00F4247E" w:rsidP="007447FA">
      <w:pPr>
        <w:pStyle w:val="ListParagraph"/>
        <w:numPr>
          <w:ilvl w:val="1"/>
          <w:numId w:val="21"/>
        </w:numPr>
        <w:rPr>
          <w:rFonts w:ascii="Calibri" w:hAnsi="Calibri" w:cs="Calibri"/>
          <w:sz w:val="20"/>
          <w:szCs w:val="20"/>
        </w:rPr>
      </w:pPr>
      <w:r w:rsidRPr="00C83C77">
        <w:rPr>
          <w:rFonts w:ascii="Calibri" w:hAnsi="Calibri" w:cs="Calibri"/>
          <w:sz w:val="20"/>
          <w:szCs w:val="20"/>
        </w:rPr>
        <w:t xml:space="preserve">RAVIC needs new </w:t>
      </w:r>
      <w:proofErr w:type="gramStart"/>
      <w:r w:rsidRPr="00C83C77">
        <w:rPr>
          <w:rFonts w:ascii="Calibri" w:hAnsi="Calibri" w:cs="Calibri"/>
          <w:sz w:val="20"/>
          <w:szCs w:val="20"/>
        </w:rPr>
        <w:t>5 year</w:t>
      </w:r>
      <w:proofErr w:type="gramEnd"/>
      <w:r w:rsidRPr="00C83C77">
        <w:rPr>
          <w:rFonts w:ascii="Calibri" w:hAnsi="Calibri" w:cs="Calibri"/>
          <w:sz w:val="20"/>
          <w:szCs w:val="20"/>
        </w:rPr>
        <w:t xml:space="preserve"> strategy and business plan as priority, Dairy Nexus review next year.</w:t>
      </w:r>
    </w:p>
    <w:p w14:paraId="770EACE6" w14:textId="0FD5EDA9" w:rsidR="00607B06" w:rsidRPr="00C83C77" w:rsidRDefault="00607B06" w:rsidP="00607B06">
      <w:pPr>
        <w:numPr>
          <w:ilvl w:val="0"/>
          <w:numId w:val="5"/>
        </w:numPr>
        <w:rPr>
          <w:rFonts w:ascii="Calibri" w:hAnsi="Calibri" w:cs="Calibri"/>
          <w:sz w:val="20"/>
          <w:szCs w:val="20"/>
        </w:rPr>
      </w:pPr>
      <w:r w:rsidRPr="00C83C77">
        <w:rPr>
          <w:rFonts w:ascii="Calibri" w:hAnsi="Calibri" w:cs="Calibri"/>
          <w:sz w:val="20"/>
          <w:szCs w:val="20"/>
        </w:rPr>
        <w:t xml:space="preserve">Subsidiary SRUC Innovation Ltd </w:t>
      </w:r>
      <w:r w:rsidR="00E664A7" w:rsidRPr="00C83C77">
        <w:rPr>
          <w:rFonts w:ascii="Calibri" w:hAnsi="Calibri" w:cs="Calibri"/>
          <w:sz w:val="20"/>
          <w:szCs w:val="20"/>
        </w:rPr>
        <w:t>reports</w:t>
      </w:r>
      <w:r w:rsidRPr="00C83C77">
        <w:rPr>
          <w:rFonts w:ascii="Calibri" w:hAnsi="Calibri" w:cs="Calibri"/>
          <w:sz w:val="20"/>
          <w:szCs w:val="20"/>
        </w:rPr>
        <w:t xml:space="preserve"> – net current liabilities £1.94m</w:t>
      </w:r>
    </w:p>
    <w:p w14:paraId="00ECA2ED" w14:textId="260AA32F" w:rsidR="00607B06" w:rsidRPr="00C83C77" w:rsidRDefault="00607B06" w:rsidP="00607B06">
      <w:pPr>
        <w:pStyle w:val="ListParagraph"/>
        <w:numPr>
          <w:ilvl w:val="0"/>
          <w:numId w:val="25"/>
        </w:numPr>
        <w:rPr>
          <w:rFonts w:ascii="Calibri" w:hAnsi="Calibri" w:cs="Calibri"/>
          <w:sz w:val="20"/>
          <w:szCs w:val="20"/>
        </w:rPr>
      </w:pPr>
      <w:r w:rsidRPr="00C83C77">
        <w:rPr>
          <w:rFonts w:ascii="Calibri" w:hAnsi="Calibri" w:cs="Calibri"/>
          <w:sz w:val="20"/>
          <w:szCs w:val="20"/>
        </w:rPr>
        <w:t xml:space="preserve">Directors statement on going concern: “the company continues to have the support of its parent, SRUC [a charity], to underpin the going concern assumption”; </w:t>
      </w:r>
    </w:p>
    <w:p w14:paraId="48624645" w14:textId="3D65D179" w:rsidR="00607B06" w:rsidRPr="00C83C77" w:rsidRDefault="00607B06" w:rsidP="00607B06">
      <w:pPr>
        <w:pStyle w:val="ListParagraph"/>
        <w:numPr>
          <w:ilvl w:val="0"/>
          <w:numId w:val="25"/>
        </w:numPr>
        <w:rPr>
          <w:rFonts w:ascii="Calibri" w:hAnsi="Calibri" w:cs="Calibri"/>
          <w:sz w:val="20"/>
          <w:szCs w:val="20"/>
        </w:rPr>
      </w:pPr>
      <w:r w:rsidRPr="00C83C77">
        <w:rPr>
          <w:rFonts w:ascii="Calibri" w:hAnsi="Calibri" w:cs="Calibri"/>
          <w:sz w:val="20"/>
          <w:szCs w:val="20"/>
        </w:rPr>
        <w:t>Accounting policies: [directors] “have a reasonable expectation that the Company will be able to access the support of SRUC for the for</w:t>
      </w:r>
      <w:r w:rsidR="00552265">
        <w:rPr>
          <w:rFonts w:ascii="Calibri" w:hAnsi="Calibri" w:cs="Calibri"/>
          <w:sz w:val="20"/>
          <w:szCs w:val="20"/>
        </w:rPr>
        <w:t>e</w:t>
      </w:r>
      <w:r w:rsidRPr="00C83C77">
        <w:rPr>
          <w:rFonts w:ascii="Calibri" w:hAnsi="Calibri" w:cs="Calibri"/>
          <w:sz w:val="20"/>
          <w:szCs w:val="20"/>
        </w:rPr>
        <w:t>seeable future and thus be able to continue in operational existence.</w:t>
      </w:r>
    </w:p>
    <w:p w14:paraId="7FFE60C9" w14:textId="172F4693" w:rsidR="00607B06" w:rsidRPr="00C83C77" w:rsidRDefault="00D10272" w:rsidP="00607B06">
      <w:pPr>
        <w:pStyle w:val="ListParagraph"/>
        <w:numPr>
          <w:ilvl w:val="0"/>
          <w:numId w:val="25"/>
        </w:numPr>
        <w:rPr>
          <w:rFonts w:ascii="Calibri" w:hAnsi="Calibri" w:cs="Calibri"/>
          <w:sz w:val="20"/>
          <w:szCs w:val="20"/>
        </w:rPr>
      </w:pPr>
      <w:r w:rsidRPr="00C83C77">
        <w:rPr>
          <w:rFonts w:ascii="Calibri" w:hAnsi="Calibri" w:cs="Calibri"/>
          <w:sz w:val="20"/>
          <w:szCs w:val="20"/>
        </w:rPr>
        <w:t>OSCR states “Charity trustees must be clear that if they use the charity’s assets to support a failing trading subsidiary then they are putting those assets at risk and failing in their duties.”</w:t>
      </w:r>
    </w:p>
    <w:p w14:paraId="094F5475" w14:textId="286CB8C1" w:rsidR="00607B06" w:rsidRPr="00683F3F" w:rsidRDefault="00607B06" w:rsidP="00683F3F">
      <w:pPr>
        <w:pStyle w:val="ListParagraph"/>
        <w:numPr>
          <w:ilvl w:val="0"/>
          <w:numId w:val="26"/>
        </w:numPr>
        <w:rPr>
          <w:rFonts w:ascii="Calibri" w:hAnsi="Calibri" w:cs="Calibri"/>
          <w:sz w:val="20"/>
          <w:szCs w:val="20"/>
        </w:rPr>
      </w:pPr>
      <w:r w:rsidRPr="00C83C77">
        <w:rPr>
          <w:rFonts w:ascii="Calibri" w:hAnsi="Calibri" w:cs="Calibri"/>
          <w:sz w:val="20"/>
          <w:szCs w:val="20"/>
        </w:rPr>
        <w:t xml:space="preserve">SRUC </w:t>
      </w:r>
      <w:r w:rsidR="00E664A7" w:rsidRPr="00C83C77">
        <w:rPr>
          <w:rFonts w:ascii="Calibri" w:hAnsi="Calibri" w:cs="Calibri"/>
          <w:sz w:val="20"/>
          <w:szCs w:val="20"/>
        </w:rPr>
        <w:t xml:space="preserve">reports – </w:t>
      </w:r>
      <w:r w:rsidRPr="00C83C77">
        <w:rPr>
          <w:rFonts w:ascii="Calibri" w:hAnsi="Calibri" w:cs="Calibri"/>
          <w:sz w:val="20"/>
          <w:szCs w:val="20"/>
        </w:rPr>
        <w:t>deficit £6.7m</w:t>
      </w:r>
      <w:r w:rsidR="00691C7C" w:rsidRPr="00C83C77">
        <w:rPr>
          <w:rFonts w:ascii="Calibri" w:hAnsi="Calibri" w:cs="Calibri"/>
          <w:sz w:val="20"/>
          <w:szCs w:val="20"/>
        </w:rPr>
        <w:t>;</w:t>
      </w:r>
      <w:r w:rsidRPr="00C83C77">
        <w:rPr>
          <w:rFonts w:ascii="Calibri" w:hAnsi="Calibri" w:cs="Calibri"/>
          <w:sz w:val="20"/>
          <w:szCs w:val="20"/>
        </w:rPr>
        <w:t xml:space="preserve"> loans £23m</w:t>
      </w:r>
      <w:r w:rsidR="00691C7C" w:rsidRPr="00C83C77">
        <w:rPr>
          <w:rFonts w:ascii="Calibri" w:hAnsi="Calibri" w:cs="Calibri"/>
          <w:sz w:val="20"/>
          <w:szCs w:val="20"/>
        </w:rPr>
        <w:t>;</w:t>
      </w:r>
      <w:r w:rsidRPr="00C83C77">
        <w:rPr>
          <w:rFonts w:ascii="Calibri" w:hAnsi="Calibri" w:cs="Calibri"/>
          <w:sz w:val="20"/>
          <w:szCs w:val="20"/>
        </w:rPr>
        <w:t xml:space="preserve"> cash &amp; cash equivalents £10.6m</w:t>
      </w:r>
      <w:r w:rsidR="00691C7C" w:rsidRPr="00C83C77">
        <w:rPr>
          <w:rFonts w:ascii="Calibri" w:hAnsi="Calibri" w:cs="Calibri"/>
          <w:sz w:val="20"/>
          <w:szCs w:val="20"/>
        </w:rPr>
        <w:t>;</w:t>
      </w:r>
      <w:r w:rsidRPr="00C83C77">
        <w:rPr>
          <w:rFonts w:ascii="Calibri" w:hAnsi="Calibri" w:cs="Calibri"/>
          <w:sz w:val="20"/>
          <w:szCs w:val="20"/>
        </w:rPr>
        <w:t xml:space="preserve"> net current assets £427k </w:t>
      </w:r>
      <w:r w:rsidR="00691C7C" w:rsidRPr="00C83C77">
        <w:rPr>
          <w:rFonts w:ascii="Calibri" w:eastAsia="Calibri" w:hAnsi="Calibri" w:cs="Calibri"/>
          <w:color w:val="000000"/>
          <w:sz w:val="20"/>
          <w:szCs w:val="20"/>
        </w:rPr>
        <w:t>(£10m</w:t>
      </w:r>
      <w:r w:rsidR="00683F3F">
        <w:rPr>
          <w:rFonts w:ascii="Calibri" w:eastAsia="Calibri" w:hAnsi="Calibri" w:cs="Calibri"/>
          <w:color w:val="000000"/>
          <w:sz w:val="20"/>
          <w:szCs w:val="20"/>
        </w:rPr>
        <w:t>:</w:t>
      </w:r>
      <w:r w:rsidR="00691C7C" w:rsidRPr="00C83C77">
        <w:rPr>
          <w:rFonts w:ascii="Calibri" w:eastAsia="Calibri" w:hAnsi="Calibri" w:cs="Calibri"/>
          <w:color w:val="000000"/>
          <w:sz w:val="20"/>
          <w:szCs w:val="20"/>
        </w:rPr>
        <w:t xml:space="preserve"> 2024</w:t>
      </w:r>
      <w:r w:rsidR="00683F3F">
        <w:rPr>
          <w:rFonts w:ascii="Calibri" w:eastAsia="Calibri" w:hAnsi="Calibri" w:cs="Calibri"/>
          <w:color w:val="000000"/>
          <w:sz w:val="20"/>
          <w:szCs w:val="20"/>
        </w:rPr>
        <w:t xml:space="preserve">; </w:t>
      </w:r>
      <w:r w:rsidR="00691C7C" w:rsidRPr="00683F3F">
        <w:rPr>
          <w:rFonts w:ascii="Calibri" w:eastAsia="Calibri" w:hAnsi="Calibri" w:cs="Calibri"/>
          <w:color w:val="000000"/>
          <w:sz w:val="20"/>
          <w:szCs w:val="20"/>
        </w:rPr>
        <w:t>£23m</w:t>
      </w:r>
      <w:r w:rsidR="00683F3F" w:rsidRPr="00683F3F">
        <w:rPr>
          <w:rFonts w:ascii="Calibri" w:eastAsia="Calibri" w:hAnsi="Calibri" w:cs="Calibri"/>
          <w:color w:val="000000"/>
          <w:sz w:val="20"/>
          <w:szCs w:val="20"/>
        </w:rPr>
        <w:t>:</w:t>
      </w:r>
      <w:r w:rsidR="00691C7C" w:rsidRPr="00683F3F">
        <w:rPr>
          <w:rFonts w:ascii="Calibri" w:eastAsia="Calibri" w:hAnsi="Calibri" w:cs="Calibri"/>
          <w:color w:val="000000"/>
          <w:sz w:val="20"/>
          <w:szCs w:val="20"/>
        </w:rPr>
        <w:t xml:space="preserve"> 2023).</w:t>
      </w:r>
    </w:p>
    <w:p w14:paraId="64330962" w14:textId="77777777" w:rsidR="00C83C77" w:rsidRPr="00C83C77" w:rsidRDefault="00C83C77" w:rsidP="00C83C77">
      <w:pPr>
        <w:pStyle w:val="ListParagraph"/>
        <w:rPr>
          <w:rFonts w:ascii="Calibri" w:hAnsi="Calibri" w:cs="Calibri"/>
          <w:sz w:val="20"/>
          <w:szCs w:val="20"/>
        </w:rPr>
      </w:pPr>
    </w:p>
    <w:p w14:paraId="21231904" w14:textId="77777777" w:rsidR="003F535F" w:rsidRPr="00C83C77" w:rsidRDefault="00277B30" w:rsidP="00B04C66">
      <w:pPr>
        <w:rPr>
          <w:rFonts w:ascii="Calibri" w:hAnsi="Calibri" w:cs="Calibri"/>
          <w:sz w:val="20"/>
          <w:szCs w:val="20"/>
        </w:rPr>
      </w:pPr>
      <w:r w:rsidRPr="00C83C77">
        <w:rPr>
          <w:rFonts w:ascii="Calibri" w:hAnsi="Calibri" w:cs="Calibri"/>
          <w:b/>
          <w:bCs/>
          <w:sz w:val="20"/>
          <w:szCs w:val="20"/>
        </w:rPr>
        <w:t>2026</w:t>
      </w:r>
      <w:r w:rsidRPr="00C83C77">
        <w:rPr>
          <w:rFonts w:ascii="Calibri" w:hAnsi="Calibri" w:cs="Calibri"/>
          <w:sz w:val="20"/>
          <w:szCs w:val="20"/>
        </w:rPr>
        <w:t xml:space="preserve"> </w:t>
      </w:r>
    </w:p>
    <w:p w14:paraId="2AC517CC" w14:textId="4E10BCDC" w:rsidR="007860F0" w:rsidRPr="00C83C77" w:rsidRDefault="007860F0" w:rsidP="00492993">
      <w:pPr>
        <w:pStyle w:val="ListParagraph"/>
        <w:numPr>
          <w:ilvl w:val="0"/>
          <w:numId w:val="31"/>
        </w:numPr>
        <w:rPr>
          <w:rFonts w:ascii="Calibri" w:hAnsi="Calibri" w:cs="Calibri"/>
          <w:sz w:val="20"/>
          <w:szCs w:val="20"/>
        </w:rPr>
      </w:pPr>
      <w:r w:rsidRPr="00C83C77">
        <w:rPr>
          <w:rFonts w:ascii="Calibri" w:hAnsi="Calibri" w:cs="Calibri"/>
          <w:sz w:val="20"/>
          <w:szCs w:val="20"/>
        </w:rPr>
        <w:t xml:space="preserve">MSP Murdo Fraser </w:t>
      </w:r>
      <w:r w:rsidR="00E24915" w:rsidRPr="00C83C77">
        <w:rPr>
          <w:rFonts w:ascii="Calibri" w:hAnsi="Calibri" w:cs="Calibri"/>
          <w:sz w:val="20"/>
          <w:szCs w:val="20"/>
        </w:rPr>
        <w:t xml:space="preserve">alerts </w:t>
      </w:r>
      <w:r w:rsidRPr="00C83C77">
        <w:rPr>
          <w:rFonts w:ascii="Calibri" w:hAnsi="Calibri" w:cs="Calibri"/>
          <w:sz w:val="20"/>
          <w:szCs w:val="20"/>
        </w:rPr>
        <w:t xml:space="preserve">that the Education Committee </w:t>
      </w:r>
      <w:r w:rsidR="00E24915" w:rsidRPr="00C83C77">
        <w:rPr>
          <w:rFonts w:ascii="Calibri" w:hAnsi="Calibri" w:cs="Calibri"/>
          <w:sz w:val="20"/>
          <w:szCs w:val="20"/>
        </w:rPr>
        <w:t>is</w:t>
      </w:r>
      <w:r w:rsidRPr="00C83C77">
        <w:rPr>
          <w:rFonts w:ascii="Calibri" w:hAnsi="Calibri" w:cs="Calibri"/>
          <w:sz w:val="20"/>
          <w:szCs w:val="20"/>
        </w:rPr>
        <w:t xml:space="preserve"> holding an inquiry into SRUC</w:t>
      </w:r>
      <w:r w:rsidR="00E24915" w:rsidRPr="00C83C77">
        <w:rPr>
          <w:rFonts w:ascii="Calibri" w:hAnsi="Calibri" w:cs="Calibri"/>
          <w:sz w:val="20"/>
          <w:szCs w:val="20"/>
        </w:rPr>
        <w:t>; Save Elmwood’s submission to parliament for the meeting is accepted and published.</w:t>
      </w:r>
    </w:p>
    <w:p w14:paraId="266B983F" w14:textId="5F70D535" w:rsidR="00E812B5" w:rsidRPr="00C83C77" w:rsidRDefault="00D6308B" w:rsidP="00492993">
      <w:pPr>
        <w:pStyle w:val="ListParagraph"/>
        <w:numPr>
          <w:ilvl w:val="0"/>
          <w:numId w:val="31"/>
        </w:numPr>
        <w:rPr>
          <w:rFonts w:ascii="Calibri" w:hAnsi="Calibri" w:cs="Calibri"/>
          <w:sz w:val="20"/>
          <w:szCs w:val="20"/>
        </w:rPr>
      </w:pPr>
      <w:r w:rsidRPr="00C83C77">
        <w:rPr>
          <w:rFonts w:ascii="Calibri" w:hAnsi="Calibri" w:cs="Calibri"/>
          <w:sz w:val="20"/>
          <w:szCs w:val="20"/>
        </w:rPr>
        <w:t xml:space="preserve">14-01-26 </w:t>
      </w:r>
      <w:r w:rsidR="003A5E72" w:rsidRPr="00C83C77">
        <w:rPr>
          <w:rFonts w:ascii="Calibri" w:hAnsi="Calibri" w:cs="Calibri"/>
          <w:sz w:val="20"/>
          <w:szCs w:val="20"/>
        </w:rPr>
        <w:t xml:space="preserve">Parliament </w:t>
      </w:r>
      <w:r w:rsidR="00277B30" w:rsidRPr="00C83C77">
        <w:rPr>
          <w:rFonts w:ascii="Calibri" w:hAnsi="Calibri" w:cs="Calibri"/>
          <w:sz w:val="20"/>
          <w:szCs w:val="20"/>
        </w:rPr>
        <w:t>Education Committee Meeting</w:t>
      </w:r>
      <w:r w:rsidR="003F535F" w:rsidRPr="00C83C77">
        <w:rPr>
          <w:rFonts w:ascii="Calibri" w:hAnsi="Calibri" w:cs="Calibri"/>
          <w:sz w:val="20"/>
          <w:szCs w:val="20"/>
        </w:rPr>
        <w:t xml:space="preserve"> with SRUC CEO/Principal Wayne Powell</w:t>
      </w:r>
      <w:r w:rsidR="00E70D9A" w:rsidRPr="00C83C77">
        <w:rPr>
          <w:rFonts w:ascii="Calibri" w:hAnsi="Calibri" w:cs="Calibri"/>
          <w:sz w:val="20"/>
          <w:szCs w:val="20"/>
        </w:rPr>
        <w:t>;</w:t>
      </w:r>
    </w:p>
    <w:p w14:paraId="6AC0A102" w14:textId="7238CC75" w:rsidR="00D6308B" w:rsidRPr="00C83C77" w:rsidRDefault="00277B30" w:rsidP="00492993">
      <w:pPr>
        <w:ind w:left="720"/>
        <w:rPr>
          <w:rFonts w:ascii="Calibri" w:hAnsi="Calibri" w:cs="Calibri"/>
          <w:sz w:val="20"/>
          <w:szCs w:val="20"/>
        </w:rPr>
      </w:pPr>
      <w:r w:rsidRPr="00C83C77">
        <w:rPr>
          <w:rFonts w:ascii="Calibri" w:hAnsi="Calibri" w:cs="Calibri"/>
          <w:sz w:val="20"/>
          <w:szCs w:val="20"/>
        </w:rPr>
        <w:t xml:space="preserve">Gary Ross, </w:t>
      </w:r>
      <w:r w:rsidR="003F535F" w:rsidRPr="00C83C77">
        <w:rPr>
          <w:rFonts w:ascii="Calibri" w:hAnsi="Calibri" w:cs="Calibri"/>
          <w:sz w:val="20"/>
          <w:szCs w:val="20"/>
        </w:rPr>
        <w:t>N</w:t>
      </w:r>
      <w:r w:rsidRPr="00C83C77">
        <w:rPr>
          <w:rFonts w:ascii="Calibri" w:hAnsi="Calibri" w:cs="Calibri"/>
          <w:sz w:val="20"/>
          <w:szCs w:val="20"/>
        </w:rPr>
        <w:t xml:space="preserve">ational </w:t>
      </w:r>
      <w:r w:rsidR="003F535F" w:rsidRPr="00C83C77">
        <w:rPr>
          <w:rFonts w:ascii="Calibri" w:hAnsi="Calibri" w:cs="Calibri"/>
          <w:sz w:val="20"/>
          <w:szCs w:val="20"/>
        </w:rPr>
        <w:t>O</w:t>
      </w:r>
      <w:r w:rsidRPr="00C83C77">
        <w:rPr>
          <w:rFonts w:ascii="Calibri" w:hAnsi="Calibri" w:cs="Calibri"/>
          <w:sz w:val="20"/>
          <w:szCs w:val="20"/>
        </w:rPr>
        <w:t>fficer for HE at EIS</w:t>
      </w:r>
      <w:r w:rsidR="00E70D9A" w:rsidRPr="00C83C77">
        <w:rPr>
          <w:rFonts w:ascii="Calibri" w:hAnsi="Calibri" w:cs="Calibri"/>
          <w:sz w:val="20"/>
          <w:szCs w:val="20"/>
        </w:rPr>
        <w:t>:</w:t>
      </w:r>
      <w:r w:rsidR="00E812B5" w:rsidRPr="00C83C77">
        <w:rPr>
          <w:rFonts w:ascii="Calibri" w:hAnsi="Calibri" w:cs="Calibri"/>
          <w:sz w:val="20"/>
          <w:szCs w:val="20"/>
        </w:rPr>
        <w:br/>
      </w:r>
      <w:r w:rsidRPr="00C83C77">
        <w:rPr>
          <w:rFonts w:ascii="Calibri" w:hAnsi="Calibri" w:cs="Calibri"/>
          <w:sz w:val="20"/>
          <w:szCs w:val="20"/>
        </w:rPr>
        <w:t xml:space="preserve">“Our members are distraught about the fact that Elmwood seems to be bearing the brunt of all of this. There is a distinct feeling that something similar could happen to the Oatridge and Barony campuses as well, and that there is a key focus on investment in Aberdeen, Edinburgh and, potentially, Inverness, with the rural and veterinary innovation centre. That would be catastrophic.” </w:t>
      </w:r>
    </w:p>
    <w:p w14:paraId="2B67BA1E" w14:textId="07FF81F4" w:rsidR="003656B1" w:rsidRPr="00070FF3" w:rsidRDefault="003656B1" w:rsidP="00492993">
      <w:pPr>
        <w:pStyle w:val="ListParagraph"/>
        <w:numPr>
          <w:ilvl w:val="0"/>
          <w:numId w:val="31"/>
        </w:numPr>
        <w:rPr>
          <w:rFonts w:ascii="Calibri" w:hAnsi="Calibri" w:cs="Calibri"/>
          <w:sz w:val="20"/>
          <w:szCs w:val="20"/>
        </w:rPr>
      </w:pPr>
      <w:r w:rsidRPr="00070FF3">
        <w:rPr>
          <w:rFonts w:ascii="Calibri" w:hAnsi="Calibri" w:cs="Calibri"/>
          <w:sz w:val="20"/>
          <w:szCs w:val="20"/>
        </w:rPr>
        <w:t xml:space="preserve">SRUC provide a plan </w:t>
      </w:r>
      <w:r w:rsidRPr="00070FF3">
        <w:rPr>
          <w:rFonts w:ascii="Calibri" w:eastAsia="Times New Roman" w:hAnsi="Calibri" w:cs="Calibri"/>
          <w:kern w:val="0"/>
          <w:sz w:val="20"/>
          <w:szCs w:val="20"/>
          <w:lang w:eastAsia="en-GB"/>
          <w14:ligatures w14:val="none"/>
        </w:rPr>
        <w:t>identifying Elmwood’s minimum operational footprint and areas considered surplus to group who met in Sept</w:t>
      </w:r>
      <w:r w:rsidR="00070FF3">
        <w:rPr>
          <w:rFonts w:ascii="Calibri" w:eastAsia="Times New Roman" w:hAnsi="Calibri" w:cs="Calibri"/>
          <w:kern w:val="0"/>
          <w:sz w:val="20"/>
          <w:szCs w:val="20"/>
          <w:lang w:eastAsia="en-GB"/>
          <w14:ligatures w14:val="none"/>
        </w:rPr>
        <w:t>ember</w:t>
      </w:r>
      <w:r w:rsidRPr="00070FF3">
        <w:rPr>
          <w:rFonts w:ascii="Calibri" w:eastAsia="Times New Roman" w:hAnsi="Calibri" w:cs="Calibri"/>
          <w:kern w:val="0"/>
          <w:sz w:val="20"/>
          <w:szCs w:val="20"/>
          <w:lang w:eastAsia="en-GB"/>
          <w14:ligatures w14:val="none"/>
        </w:rPr>
        <w:t xml:space="preserve"> and December 2025</w:t>
      </w:r>
      <w:r w:rsidR="00070FF3">
        <w:rPr>
          <w:rFonts w:ascii="Calibri" w:eastAsia="Times New Roman" w:hAnsi="Calibri" w:cs="Calibri"/>
          <w:kern w:val="0"/>
          <w:sz w:val="20"/>
          <w:szCs w:val="20"/>
          <w:lang w:eastAsia="en-GB"/>
          <w14:ligatures w14:val="none"/>
        </w:rPr>
        <w:t>.</w:t>
      </w:r>
    </w:p>
    <w:p w14:paraId="1B637681" w14:textId="043975C5" w:rsidR="00D6308B" w:rsidRPr="00C83C77" w:rsidRDefault="003F535F" w:rsidP="00492993">
      <w:pPr>
        <w:pStyle w:val="ListParagraph"/>
        <w:numPr>
          <w:ilvl w:val="0"/>
          <w:numId w:val="31"/>
        </w:numPr>
        <w:rPr>
          <w:rFonts w:ascii="Calibri" w:hAnsi="Calibri" w:cs="Calibri"/>
          <w:sz w:val="20"/>
          <w:szCs w:val="20"/>
        </w:rPr>
      </w:pPr>
      <w:r w:rsidRPr="00C83C77">
        <w:rPr>
          <w:rFonts w:ascii="Calibri" w:hAnsi="Calibri" w:cs="Calibri"/>
          <w:sz w:val="20"/>
          <w:szCs w:val="20"/>
        </w:rPr>
        <w:t xml:space="preserve">SRUC announces Ian Boyd, a biology professor from St Andrews University </w:t>
      </w:r>
      <w:r w:rsidR="001450DE" w:rsidRPr="00C83C77">
        <w:rPr>
          <w:rFonts w:ascii="Calibri" w:hAnsi="Calibri" w:cs="Calibri"/>
          <w:sz w:val="20"/>
          <w:szCs w:val="20"/>
        </w:rPr>
        <w:t>(see 2023 above)</w:t>
      </w:r>
      <w:r w:rsidRPr="00C83C77">
        <w:rPr>
          <w:rFonts w:ascii="Calibri" w:hAnsi="Calibri" w:cs="Calibri"/>
          <w:sz w:val="20"/>
          <w:szCs w:val="20"/>
        </w:rPr>
        <w:t>, will write an independent economic study of Elmwood and NE Fife</w:t>
      </w:r>
      <w:r w:rsidR="001450DE" w:rsidRPr="00C83C77">
        <w:rPr>
          <w:rFonts w:ascii="Calibri" w:hAnsi="Calibri" w:cs="Calibri"/>
          <w:sz w:val="20"/>
          <w:szCs w:val="20"/>
        </w:rPr>
        <w:t>;</w:t>
      </w:r>
      <w:r w:rsidRPr="00C83C77">
        <w:rPr>
          <w:rFonts w:ascii="Calibri" w:hAnsi="Calibri" w:cs="Calibri"/>
          <w:sz w:val="20"/>
          <w:szCs w:val="20"/>
        </w:rPr>
        <w:t xml:space="preserve"> FOI confi</w:t>
      </w:r>
      <w:r w:rsidR="00D80EA4" w:rsidRPr="00C83C77">
        <w:rPr>
          <w:rFonts w:ascii="Calibri" w:hAnsi="Calibri" w:cs="Calibri"/>
          <w:sz w:val="20"/>
          <w:szCs w:val="20"/>
        </w:rPr>
        <w:t>r</w:t>
      </w:r>
      <w:r w:rsidRPr="00C83C77">
        <w:rPr>
          <w:rFonts w:ascii="Calibri" w:hAnsi="Calibri" w:cs="Calibri"/>
          <w:sz w:val="20"/>
          <w:szCs w:val="20"/>
        </w:rPr>
        <w:t>ms</w:t>
      </w:r>
      <w:r w:rsidR="001450DE" w:rsidRPr="00C83C77">
        <w:rPr>
          <w:rFonts w:ascii="Calibri" w:hAnsi="Calibri" w:cs="Calibri"/>
          <w:sz w:val="20"/>
          <w:szCs w:val="20"/>
        </w:rPr>
        <w:t xml:space="preserve"> no</w:t>
      </w:r>
      <w:r w:rsidRPr="00C83C77">
        <w:rPr>
          <w:rFonts w:ascii="Calibri" w:hAnsi="Calibri" w:cs="Calibri"/>
          <w:sz w:val="20"/>
          <w:szCs w:val="20"/>
        </w:rPr>
        <w:t xml:space="preserve"> remunerat</w:t>
      </w:r>
      <w:r w:rsidR="001450DE" w:rsidRPr="00C83C77">
        <w:rPr>
          <w:rFonts w:ascii="Calibri" w:hAnsi="Calibri" w:cs="Calibri"/>
          <w:sz w:val="20"/>
          <w:szCs w:val="20"/>
        </w:rPr>
        <w:t>ion</w:t>
      </w:r>
      <w:r w:rsidRPr="00C83C77">
        <w:rPr>
          <w:rFonts w:ascii="Calibri" w:hAnsi="Calibri" w:cs="Calibri"/>
          <w:sz w:val="20"/>
          <w:szCs w:val="20"/>
        </w:rPr>
        <w:t xml:space="preserve"> but </w:t>
      </w:r>
      <w:r w:rsidR="001450DE" w:rsidRPr="00C83C77">
        <w:rPr>
          <w:rFonts w:ascii="Calibri" w:hAnsi="Calibri" w:cs="Calibri"/>
          <w:sz w:val="20"/>
          <w:szCs w:val="20"/>
        </w:rPr>
        <w:t>that his admin will</w:t>
      </w:r>
      <w:r w:rsidRPr="00C83C77">
        <w:rPr>
          <w:rFonts w:ascii="Calibri" w:hAnsi="Calibri" w:cs="Calibri"/>
          <w:sz w:val="20"/>
          <w:szCs w:val="20"/>
        </w:rPr>
        <w:t xml:space="preserve"> be supported by SRUC.</w:t>
      </w:r>
    </w:p>
    <w:p w14:paraId="55BE2B0E" w14:textId="1B81EA63" w:rsidR="00492993" w:rsidRPr="00C83C77" w:rsidRDefault="003F535F" w:rsidP="00492993">
      <w:pPr>
        <w:pStyle w:val="ListParagraph"/>
        <w:numPr>
          <w:ilvl w:val="0"/>
          <w:numId w:val="31"/>
        </w:numPr>
        <w:rPr>
          <w:rFonts w:ascii="Calibri" w:hAnsi="Calibri" w:cs="Calibri"/>
          <w:sz w:val="20"/>
          <w:szCs w:val="20"/>
        </w:rPr>
      </w:pPr>
      <w:r w:rsidRPr="00C83C77">
        <w:rPr>
          <w:rFonts w:ascii="Calibri" w:hAnsi="Calibri" w:cs="Calibri"/>
          <w:sz w:val="20"/>
          <w:szCs w:val="20"/>
        </w:rPr>
        <w:t>SRUC publishes new strategy</w:t>
      </w:r>
      <w:r w:rsidR="00EE6171" w:rsidRPr="00C83C77">
        <w:rPr>
          <w:rFonts w:ascii="Calibri" w:hAnsi="Calibri" w:cs="Calibri"/>
          <w:sz w:val="20"/>
          <w:szCs w:val="20"/>
        </w:rPr>
        <w:t>:</w:t>
      </w:r>
    </w:p>
    <w:p w14:paraId="130C31E7" w14:textId="1C1DDC05" w:rsidR="00492993" w:rsidRPr="00C83C77" w:rsidRDefault="00EE6171" w:rsidP="00492993">
      <w:pPr>
        <w:pStyle w:val="ListParagraph"/>
        <w:numPr>
          <w:ilvl w:val="0"/>
          <w:numId w:val="20"/>
        </w:numPr>
        <w:rPr>
          <w:rFonts w:ascii="Calibri" w:hAnsi="Calibri" w:cs="Calibri"/>
          <w:sz w:val="20"/>
          <w:szCs w:val="20"/>
        </w:rPr>
      </w:pPr>
      <w:r w:rsidRPr="00C83C77">
        <w:rPr>
          <w:rFonts w:ascii="Calibri" w:hAnsi="Calibri" w:cs="Calibri"/>
          <w:sz w:val="20"/>
          <w:szCs w:val="20"/>
        </w:rPr>
        <w:t>1</w:t>
      </w:r>
      <w:r w:rsidRPr="00C83C77">
        <w:rPr>
          <w:rFonts w:ascii="Calibri" w:hAnsi="Calibri" w:cs="Calibri"/>
          <w:sz w:val="20"/>
          <w:szCs w:val="20"/>
          <w:vertAlign w:val="superscript"/>
        </w:rPr>
        <w:t>st</w:t>
      </w:r>
      <w:r w:rsidRPr="00C83C77">
        <w:rPr>
          <w:rFonts w:ascii="Calibri" w:hAnsi="Calibri" w:cs="Calibri"/>
          <w:sz w:val="20"/>
          <w:szCs w:val="20"/>
        </w:rPr>
        <w:t xml:space="preserve"> version amend</w:t>
      </w:r>
      <w:r w:rsidR="00DA1152" w:rsidRPr="00C83C77">
        <w:rPr>
          <w:rFonts w:ascii="Calibri" w:hAnsi="Calibri" w:cs="Calibri"/>
          <w:sz w:val="20"/>
          <w:szCs w:val="20"/>
        </w:rPr>
        <w:t xml:space="preserve">s </w:t>
      </w:r>
      <w:r w:rsidRPr="00C83C77">
        <w:rPr>
          <w:rFonts w:ascii="Calibri" w:hAnsi="Calibri" w:cs="Calibri"/>
          <w:sz w:val="20"/>
          <w:szCs w:val="20"/>
        </w:rPr>
        <w:t>quote</w:t>
      </w:r>
      <w:r w:rsidR="00DA1152" w:rsidRPr="00C83C77">
        <w:rPr>
          <w:rFonts w:ascii="Calibri" w:hAnsi="Calibri" w:cs="Calibri"/>
          <w:sz w:val="20"/>
          <w:szCs w:val="20"/>
        </w:rPr>
        <w:t>d</w:t>
      </w:r>
      <w:r w:rsidRPr="00C83C77">
        <w:rPr>
          <w:rFonts w:ascii="Calibri" w:hAnsi="Calibri" w:cs="Calibri"/>
          <w:sz w:val="20"/>
          <w:szCs w:val="20"/>
        </w:rPr>
        <w:t xml:space="preserve"> </w:t>
      </w:r>
      <w:r w:rsidR="00DA1152" w:rsidRPr="00C83C77">
        <w:rPr>
          <w:rFonts w:ascii="Calibri" w:hAnsi="Calibri" w:cs="Calibri"/>
          <w:sz w:val="20"/>
          <w:szCs w:val="20"/>
        </w:rPr>
        <w:t>C</w:t>
      </w:r>
      <w:r w:rsidRPr="00C83C77">
        <w:rPr>
          <w:rFonts w:ascii="Calibri" w:hAnsi="Calibri" w:cs="Calibri"/>
          <w:sz w:val="20"/>
          <w:szCs w:val="20"/>
        </w:rPr>
        <w:t xml:space="preserve">hair </w:t>
      </w:r>
      <w:r w:rsidR="00DA1152" w:rsidRPr="00C83C77">
        <w:rPr>
          <w:rFonts w:ascii="Calibri" w:hAnsi="Calibri" w:cs="Calibri"/>
          <w:sz w:val="20"/>
          <w:szCs w:val="20"/>
        </w:rPr>
        <w:t>to I</w:t>
      </w:r>
      <w:r w:rsidRPr="00C83C77">
        <w:rPr>
          <w:rFonts w:ascii="Calibri" w:hAnsi="Calibri" w:cs="Calibri"/>
          <w:sz w:val="20"/>
          <w:szCs w:val="20"/>
        </w:rPr>
        <w:t xml:space="preserve">nterim </w:t>
      </w:r>
      <w:r w:rsidR="00DA1152" w:rsidRPr="00C83C77">
        <w:rPr>
          <w:rFonts w:ascii="Calibri" w:hAnsi="Calibri" w:cs="Calibri"/>
          <w:sz w:val="20"/>
          <w:szCs w:val="20"/>
        </w:rPr>
        <w:t>C</w:t>
      </w:r>
      <w:r w:rsidRPr="00C83C77">
        <w:rPr>
          <w:rFonts w:ascii="Calibri" w:hAnsi="Calibri" w:cs="Calibri"/>
          <w:sz w:val="20"/>
          <w:szCs w:val="20"/>
        </w:rPr>
        <w:t xml:space="preserve">hair </w:t>
      </w:r>
      <w:r w:rsidR="00492993" w:rsidRPr="00C83C77">
        <w:rPr>
          <w:rFonts w:ascii="Calibri" w:hAnsi="Calibri" w:cs="Calibri"/>
          <w:sz w:val="20"/>
          <w:szCs w:val="20"/>
        </w:rPr>
        <w:t>(</w:t>
      </w:r>
      <w:r w:rsidR="00DA1152" w:rsidRPr="00C83C77">
        <w:rPr>
          <w:rFonts w:ascii="Calibri" w:hAnsi="Calibri" w:cs="Calibri"/>
          <w:sz w:val="20"/>
          <w:szCs w:val="20"/>
        </w:rPr>
        <w:t>recruitment still to happen</w:t>
      </w:r>
      <w:r w:rsidR="00492993" w:rsidRPr="00C83C77">
        <w:rPr>
          <w:rFonts w:ascii="Calibri" w:hAnsi="Calibri" w:cs="Calibri"/>
          <w:sz w:val="20"/>
          <w:szCs w:val="20"/>
        </w:rPr>
        <w:t>)</w:t>
      </w:r>
    </w:p>
    <w:p w14:paraId="3594ACE2" w14:textId="7CCBE335" w:rsidR="00492993" w:rsidRPr="00C83C77" w:rsidRDefault="00EE6171" w:rsidP="00492993">
      <w:pPr>
        <w:pStyle w:val="ListParagraph"/>
        <w:numPr>
          <w:ilvl w:val="0"/>
          <w:numId w:val="20"/>
        </w:numPr>
        <w:rPr>
          <w:rFonts w:ascii="Calibri" w:hAnsi="Calibri" w:cs="Calibri"/>
          <w:sz w:val="20"/>
          <w:szCs w:val="20"/>
        </w:rPr>
      </w:pPr>
      <w:r w:rsidRPr="00C83C77">
        <w:rPr>
          <w:rFonts w:ascii="Calibri" w:hAnsi="Calibri" w:cs="Calibri"/>
          <w:sz w:val="20"/>
          <w:szCs w:val="20"/>
        </w:rPr>
        <w:t>strategic direction appears increasingly weighted towards international partnerships and commercial positioning, including activity in Asia, Africa and South America.</w:t>
      </w:r>
    </w:p>
    <w:p w14:paraId="33A94ED4" w14:textId="0B9958F4" w:rsidR="00D6308B" w:rsidRPr="00C83C77" w:rsidRDefault="003F535F" w:rsidP="00492993">
      <w:pPr>
        <w:pStyle w:val="ListParagraph"/>
        <w:numPr>
          <w:ilvl w:val="0"/>
          <w:numId w:val="32"/>
        </w:numPr>
        <w:rPr>
          <w:rFonts w:ascii="Calibri" w:hAnsi="Calibri" w:cs="Calibri"/>
          <w:sz w:val="20"/>
          <w:szCs w:val="20"/>
        </w:rPr>
      </w:pPr>
      <w:r w:rsidRPr="00C83C77">
        <w:rPr>
          <w:rFonts w:ascii="Calibri" w:hAnsi="Calibri" w:cs="Calibri"/>
          <w:sz w:val="20"/>
          <w:szCs w:val="20"/>
        </w:rPr>
        <w:t xml:space="preserve">Save Elmwood holds </w:t>
      </w:r>
      <w:r w:rsidR="00D6308B" w:rsidRPr="00C83C77">
        <w:rPr>
          <w:rFonts w:ascii="Calibri" w:hAnsi="Calibri" w:cs="Calibri"/>
          <w:sz w:val="20"/>
          <w:szCs w:val="20"/>
        </w:rPr>
        <w:t>100+</w:t>
      </w:r>
      <w:r w:rsidRPr="00C83C77">
        <w:rPr>
          <w:rFonts w:ascii="Calibri" w:hAnsi="Calibri" w:cs="Calibri"/>
          <w:sz w:val="20"/>
          <w:szCs w:val="20"/>
        </w:rPr>
        <w:t xml:space="preserve"> public meeting 26-02-26, SRUC</w:t>
      </w:r>
      <w:r w:rsidR="00D6308B" w:rsidRPr="00C83C77">
        <w:rPr>
          <w:rFonts w:ascii="Calibri" w:hAnsi="Calibri" w:cs="Calibri"/>
          <w:sz w:val="20"/>
          <w:szCs w:val="20"/>
        </w:rPr>
        <w:t xml:space="preserve"> does not </w:t>
      </w:r>
      <w:r w:rsidRPr="00C83C77">
        <w:rPr>
          <w:rFonts w:ascii="Calibri" w:hAnsi="Calibri" w:cs="Calibri"/>
          <w:sz w:val="20"/>
          <w:szCs w:val="20"/>
        </w:rPr>
        <w:t>attend</w:t>
      </w:r>
      <w:r w:rsidR="00D6308B" w:rsidRPr="00C83C77">
        <w:rPr>
          <w:rFonts w:ascii="Calibri" w:hAnsi="Calibri" w:cs="Calibri"/>
          <w:sz w:val="20"/>
          <w:szCs w:val="20"/>
        </w:rPr>
        <w:t xml:space="preserve">; </w:t>
      </w:r>
      <w:r w:rsidRPr="00C83C77">
        <w:rPr>
          <w:rFonts w:ascii="Calibri" w:hAnsi="Calibri" w:cs="Calibri"/>
          <w:sz w:val="20"/>
          <w:szCs w:val="20"/>
        </w:rPr>
        <w:t xml:space="preserve">unanimous anger </w:t>
      </w:r>
      <w:r w:rsidR="00D6308B" w:rsidRPr="00C83C77">
        <w:rPr>
          <w:rFonts w:ascii="Calibri" w:hAnsi="Calibri" w:cs="Calibri"/>
          <w:sz w:val="20"/>
          <w:szCs w:val="20"/>
        </w:rPr>
        <w:t>at what has happened</w:t>
      </w:r>
      <w:r w:rsidR="004905FE" w:rsidRPr="00C83C77">
        <w:rPr>
          <w:rFonts w:ascii="Calibri" w:hAnsi="Calibri" w:cs="Calibri"/>
          <w:sz w:val="20"/>
          <w:szCs w:val="20"/>
        </w:rPr>
        <w:t xml:space="preserve"> and no confidence in SRUC</w:t>
      </w:r>
      <w:r w:rsidRPr="00C83C77">
        <w:rPr>
          <w:rFonts w:ascii="Calibri" w:hAnsi="Calibri" w:cs="Calibri"/>
          <w:sz w:val="20"/>
          <w:szCs w:val="20"/>
        </w:rPr>
        <w:t xml:space="preserve">. MSP Willie Rennie </w:t>
      </w:r>
      <w:r w:rsidR="00671AF6" w:rsidRPr="00C83C77">
        <w:rPr>
          <w:rFonts w:ascii="Calibri" w:hAnsi="Calibri" w:cs="Calibri"/>
          <w:sz w:val="20"/>
          <w:szCs w:val="20"/>
        </w:rPr>
        <w:t>represents</w:t>
      </w:r>
      <w:r w:rsidRPr="00C83C77">
        <w:rPr>
          <w:rFonts w:ascii="Calibri" w:hAnsi="Calibri" w:cs="Calibri"/>
          <w:sz w:val="20"/>
          <w:szCs w:val="20"/>
        </w:rPr>
        <w:t xml:space="preserve"> </w:t>
      </w:r>
      <w:r w:rsidR="00671AF6" w:rsidRPr="00C83C77">
        <w:rPr>
          <w:rFonts w:ascii="Calibri" w:hAnsi="Calibri" w:cs="Calibri"/>
          <w:sz w:val="20"/>
          <w:szCs w:val="20"/>
        </w:rPr>
        <w:t>SRUC</w:t>
      </w:r>
      <w:r w:rsidRPr="00C83C77">
        <w:rPr>
          <w:rFonts w:ascii="Calibri" w:hAnsi="Calibri" w:cs="Calibri"/>
          <w:sz w:val="20"/>
          <w:szCs w:val="20"/>
        </w:rPr>
        <w:t>.</w:t>
      </w:r>
    </w:p>
    <w:p w14:paraId="1E380019" w14:textId="0E4F7F30" w:rsidR="00C51C7F" w:rsidRPr="00C83C77" w:rsidRDefault="00C51C7F" w:rsidP="00492993">
      <w:pPr>
        <w:pStyle w:val="ListParagraph"/>
        <w:numPr>
          <w:ilvl w:val="0"/>
          <w:numId w:val="32"/>
        </w:numPr>
        <w:rPr>
          <w:rFonts w:ascii="Calibri" w:hAnsi="Calibri" w:cs="Calibri"/>
          <w:sz w:val="20"/>
          <w:szCs w:val="20"/>
        </w:rPr>
      </w:pPr>
      <w:r w:rsidRPr="00C83C77">
        <w:rPr>
          <w:rFonts w:ascii="Calibri" w:hAnsi="Calibri" w:cs="Calibri"/>
          <w:sz w:val="20"/>
          <w:szCs w:val="20"/>
        </w:rPr>
        <w:t>FOI request responses from SRUC and Fife Council show a lack of note/minute taking of meetings.</w:t>
      </w:r>
    </w:p>
    <w:p w14:paraId="6533826D" w14:textId="0532CB0C" w:rsidR="00D80EA4" w:rsidRPr="00C83C77" w:rsidRDefault="003F535F" w:rsidP="00492993">
      <w:pPr>
        <w:pStyle w:val="ListParagraph"/>
        <w:numPr>
          <w:ilvl w:val="0"/>
          <w:numId w:val="32"/>
        </w:numPr>
        <w:rPr>
          <w:rFonts w:ascii="Calibri" w:hAnsi="Calibri" w:cs="Calibri"/>
          <w:sz w:val="20"/>
          <w:szCs w:val="20"/>
        </w:rPr>
      </w:pPr>
      <w:r w:rsidRPr="00C83C77">
        <w:rPr>
          <w:rFonts w:ascii="Calibri" w:hAnsi="Calibri" w:cs="Calibri"/>
          <w:sz w:val="20"/>
          <w:szCs w:val="20"/>
        </w:rPr>
        <w:t xml:space="preserve">FOI </w:t>
      </w:r>
      <w:r w:rsidR="00D80EA4" w:rsidRPr="00C83C77">
        <w:rPr>
          <w:rFonts w:ascii="Calibri" w:hAnsi="Calibri" w:cs="Calibri"/>
          <w:sz w:val="20"/>
          <w:szCs w:val="20"/>
        </w:rPr>
        <w:t>shows</w:t>
      </w:r>
      <w:r w:rsidRPr="00C83C77">
        <w:rPr>
          <w:rFonts w:ascii="Calibri" w:hAnsi="Calibri" w:cs="Calibri"/>
          <w:sz w:val="20"/>
          <w:szCs w:val="20"/>
        </w:rPr>
        <w:t xml:space="preserve"> Fife Council and SRUC</w:t>
      </w:r>
      <w:r w:rsidR="00D80EA4" w:rsidRPr="00C83C77">
        <w:rPr>
          <w:rFonts w:ascii="Calibri" w:hAnsi="Calibri" w:cs="Calibri"/>
          <w:sz w:val="20"/>
          <w:szCs w:val="20"/>
        </w:rPr>
        <w:t xml:space="preserve"> </w:t>
      </w:r>
      <w:proofErr w:type="gramStart"/>
      <w:r w:rsidR="00D80EA4" w:rsidRPr="00C83C77">
        <w:rPr>
          <w:rFonts w:ascii="Calibri" w:hAnsi="Calibri" w:cs="Calibri"/>
          <w:sz w:val="20"/>
          <w:szCs w:val="20"/>
        </w:rPr>
        <w:t>communication</w:t>
      </w:r>
      <w:r w:rsidRPr="00C83C77">
        <w:rPr>
          <w:rFonts w:ascii="Calibri" w:hAnsi="Calibri" w:cs="Calibri"/>
          <w:sz w:val="20"/>
          <w:szCs w:val="20"/>
        </w:rPr>
        <w:t xml:space="preserve">, </w:t>
      </w:r>
      <w:r w:rsidR="00D80EA4" w:rsidRPr="00C83C77">
        <w:rPr>
          <w:rFonts w:ascii="Calibri" w:hAnsi="Calibri" w:cs="Calibri"/>
          <w:sz w:val="20"/>
          <w:szCs w:val="20"/>
        </w:rPr>
        <w:t>but</w:t>
      </w:r>
      <w:proofErr w:type="gramEnd"/>
      <w:r w:rsidR="00C6380D" w:rsidRPr="00C83C77">
        <w:rPr>
          <w:rFonts w:ascii="Calibri" w:hAnsi="Calibri" w:cs="Calibri"/>
          <w:sz w:val="20"/>
          <w:szCs w:val="20"/>
        </w:rPr>
        <w:t xml:space="preserve"> confirms</w:t>
      </w:r>
      <w:r w:rsidRPr="00C83C77">
        <w:rPr>
          <w:rFonts w:ascii="Calibri" w:hAnsi="Calibri" w:cs="Calibri"/>
          <w:sz w:val="20"/>
          <w:szCs w:val="20"/>
        </w:rPr>
        <w:t xml:space="preserve"> FC does not record meetings.</w:t>
      </w:r>
      <w:r w:rsidR="00D80EA4" w:rsidRPr="00C83C77">
        <w:rPr>
          <w:rFonts w:ascii="Calibri" w:hAnsi="Calibri" w:cs="Calibri"/>
          <w:sz w:val="20"/>
          <w:szCs w:val="20"/>
        </w:rPr>
        <w:t xml:space="preserve"> </w:t>
      </w:r>
    </w:p>
    <w:p w14:paraId="055F2604" w14:textId="2622800D" w:rsidR="00C6380D" w:rsidRPr="00C83C77" w:rsidRDefault="00C6380D" w:rsidP="00492993">
      <w:pPr>
        <w:pStyle w:val="ListParagraph"/>
        <w:numPr>
          <w:ilvl w:val="0"/>
          <w:numId w:val="32"/>
        </w:numPr>
        <w:spacing w:before="100" w:beforeAutospacing="1" w:after="100" w:afterAutospacing="1"/>
        <w:rPr>
          <w:rFonts w:ascii="Calibri" w:eastAsia="Times New Roman" w:hAnsi="Calibri" w:cs="Calibri"/>
          <w:kern w:val="0"/>
          <w:sz w:val="20"/>
          <w:szCs w:val="20"/>
          <w:lang w:eastAsia="en-GB"/>
          <w14:ligatures w14:val="none"/>
        </w:rPr>
      </w:pPr>
      <w:r w:rsidRPr="00C83C77">
        <w:rPr>
          <w:rFonts w:ascii="Calibri" w:eastAsia="Times New Roman" w:hAnsi="Calibri" w:cs="Calibri"/>
          <w:kern w:val="0"/>
          <w:sz w:val="20"/>
          <w:szCs w:val="20"/>
          <w:lang w:eastAsia="en-GB"/>
          <w14:ligatures w14:val="none"/>
        </w:rPr>
        <w:t xml:space="preserve">FOI review </w:t>
      </w:r>
      <w:r w:rsidR="0008257D" w:rsidRPr="00C83C77">
        <w:rPr>
          <w:rFonts w:ascii="Calibri" w:eastAsia="Times New Roman" w:hAnsi="Calibri" w:cs="Calibri"/>
          <w:kern w:val="0"/>
          <w:sz w:val="20"/>
          <w:szCs w:val="20"/>
          <w:lang w:eastAsia="en-GB"/>
          <w14:ligatures w14:val="none"/>
        </w:rPr>
        <w:t>request</w:t>
      </w:r>
      <w:r w:rsidRPr="00C83C77">
        <w:rPr>
          <w:rFonts w:ascii="Calibri" w:eastAsia="Times New Roman" w:hAnsi="Calibri" w:cs="Calibri"/>
          <w:kern w:val="0"/>
          <w:sz w:val="20"/>
          <w:szCs w:val="20"/>
          <w:lang w:eastAsia="en-GB"/>
          <w14:ligatures w14:val="none"/>
        </w:rPr>
        <w:t xml:space="preserve"> indicates representatives acting for SRUC, including Savills, were involved in discussions with Fife Council and external architects regarding potential future planning and </w:t>
      </w:r>
      <w:r w:rsidRPr="00C83C77">
        <w:rPr>
          <w:rFonts w:ascii="Calibri" w:eastAsia="Times New Roman" w:hAnsi="Calibri" w:cs="Calibri"/>
          <w:kern w:val="0"/>
          <w:sz w:val="20"/>
          <w:szCs w:val="20"/>
          <w:lang w:eastAsia="en-GB"/>
          <w14:ligatures w14:val="none"/>
        </w:rPr>
        <w:lastRenderedPageBreak/>
        <w:t xml:space="preserve">development options for the wider Elmwood site, </w:t>
      </w:r>
      <w:r w:rsidRPr="00C83C77">
        <w:rPr>
          <w:rFonts w:ascii="Calibri" w:hAnsi="Calibri" w:cs="Calibri"/>
          <w:sz w:val="20"/>
          <w:szCs w:val="20"/>
        </w:rPr>
        <w:t xml:space="preserve">including pausing Tree Protection Orders and </w:t>
      </w:r>
      <w:r w:rsidRPr="00C83C77">
        <w:rPr>
          <w:rFonts w:ascii="Calibri" w:eastAsia="Times New Roman" w:hAnsi="Calibri" w:cs="Calibri"/>
          <w:kern w:val="0"/>
          <w:sz w:val="20"/>
          <w:szCs w:val="20"/>
          <w:lang w:eastAsia="en-GB"/>
          <w14:ligatures w14:val="none"/>
        </w:rPr>
        <w:t>the site being made brownfield to circumvent Local Development Plan rules in order to allow a development submission.</w:t>
      </w:r>
    </w:p>
    <w:p w14:paraId="7B69086D" w14:textId="371BE5D2" w:rsidR="00492993" w:rsidRPr="00C83C77" w:rsidRDefault="00D80EA4" w:rsidP="00492993">
      <w:pPr>
        <w:pStyle w:val="ListParagraph"/>
        <w:numPr>
          <w:ilvl w:val="0"/>
          <w:numId w:val="32"/>
        </w:numPr>
        <w:rPr>
          <w:rFonts w:ascii="Calibri" w:hAnsi="Calibri" w:cs="Calibri"/>
          <w:sz w:val="20"/>
          <w:szCs w:val="20"/>
        </w:rPr>
      </w:pPr>
      <w:r w:rsidRPr="00C83C77">
        <w:rPr>
          <w:rFonts w:ascii="Calibri" w:hAnsi="Calibri" w:cs="Calibri"/>
          <w:sz w:val="20"/>
          <w:szCs w:val="20"/>
        </w:rPr>
        <w:t xml:space="preserve">23-03-26 </w:t>
      </w:r>
      <w:r w:rsidR="007860F0" w:rsidRPr="00C83C77">
        <w:rPr>
          <w:rFonts w:ascii="Calibri" w:hAnsi="Calibri" w:cs="Calibri"/>
          <w:sz w:val="20"/>
          <w:szCs w:val="20"/>
        </w:rPr>
        <w:t xml:space="preserve">Save Elmwood meet </w:t>
      </w:r>
      <w:r w:rsidR="006955C4" w:rsidRPr="00C83C77">
        <w:rPr>
          <w:rFonts w:ascii="Calibri" w:hAnsi="Calibri" w:cs="Calibri"/>
          <w:sz w:val="20"/>
          <w:szCs w:val="20"/>
        </w:rPr>
        <w:t>FE/HE Minister Ben McPherson</w:t>
      </w:r>
      <w:r w:rsidRPr="00C83C77">
        <w:rPr>
          <w:rFonts w:ascii="Calibri" w:hAnsi="Calibri" w:cs="Calibri"/>
          <w:sz w:val="20"/>
          <w:szCs w:val="20"/>
        </w:rPr>
        <w:t xml:space="preserve"> – </w:t>
      </w:r>
      <w:r w:rsidRPr="00C83C77">
        <w:rPr>
          <w:rFonts w:ascii="Calibri" w:eastAsia="Times New Roman" w:hAnsi="Calibri" w:cs="Calibri"/>
          <w:kern w:val="0"/>
          <w:sz w:val="20"/>
          <w:szCs w:val="20"/>
          <w:lang w:eastAsia="en-GB"/>
          <w14:ligatures w14:val="none"/>
        </w:rPr>
        <w:t xml:space="preserve">we ask him to save FE and skills training; protect Elmwood and NE Fife; hold SRUC accountable for its decisions and financial position. </w:t>
      </w:r>
      <w:r w:rsidRPr="00C83C77">
        <w:rPr>
          <w:rFonts w:ascii="Calibri" w:hAnsi="Calibri" w:cs="Calibri"/>
          <w:sz w:val="20"/>
          <w:szCs w:val="20"/>
        </w:rPr>
        <w:t xml:space="preserve">He </w:t>
      </w:r>
      <w:proofErr w:type="gramStart"/>
      <w:r w:rsidRPr="00C83C77">
        <w:rPr>
          <w:rFonts w:ascii="Calibri" w:hAnsi="Calibri" w:cs="Calibri"/>
          <w:sz w:val="20"/>
          <w:szCs w:val="20"/>
        </w:rPr>
        <w:t>is not able to</w:t>
      </w:r>
      <w:proofErr w:type="gramEnd"/>
      <w:r w:rsidRPr="00C83C77">
        <w:rPr>
          <w:rFonts w:ascii="Calibri" w:hAnsi="Calibri" w:cs="Calibri"/>
          <w:sz w:val="20"/>
          <w:szCs w:val="20"/>
        </w:rPr>
        <w:t xml:space="preserve"> intervene (ONS rules), but</w:t>
      </w:r>
      <w:r w:rsidRPr="00C83C77">
        <w:rPr>
          <w:rFonts w:ascii="Calibri" w:eastAsia="Times New Roman" w:hAnsi="Calibri" w:cs="Calibri"/>
          <w:kern w:val="0"/>
          <w:sz w:val="20"/>
          <w:szCs w:val="20"/>
          <w:lang w:eastAsia="en-GB"/>
          <w14:ligatures w14:val="none"/>
        </w:rPr>
        <w:t xml:space="preserve"> the meeting notes will go to the next government.</w:t>
      </w:r>
    </w:p>
    <w:p w14:paraId="436F7BC5" w14:textId="69D1F865" w:rsidR="00492993" w:rsidRPr="00C83C77" w:rsidRDefault="00A33C8B" w:rsidP="00492993">
      <w:pPr>
        <w:pStyle w:val="ListParagraph"/>
        <w:numPr>
          <w:ilvl w:val="0"/>
          <w:numId w:val="33"/>
        </w:numPr>
        <w:rPr>
          <w:rFonts w:ascii="Calibri" w:hAnsi="Calibri" w:cs="Calibri"/>
          <w:sz w:val="20"/>
          <w:szCs w:val="20"/>
        </w:rPr>
      </w:pPr>
      <w:r w:rsidRPr="00C83C77">
        <w:rPr>
          <w:rFonts w:ascii="Calibri" w:eastAsia="Times New Roman" w:hAnsi="Calibri" w:cs="Calibri"/>
          <w:kern w:val="0"/>
          <w:sz w:val="20"/>
          <w:szCs w:val="20"/>
          <w:lang w:eastAsia="en-GB"/>
          <w14:ligatures w14:val="none"/>
        </w:rPr>
        <w:t xml:space="preserve">02-04-26 </w:t>
      </w:r>
    </w:p>
    <w:p w14:paraId="4DB945F0" w14:textId="77777777" w:rsidR="00C36B62" w:rsidRPr="00C83C77" w:rsidRDefault="00CC59EA" w:rsidP="00C36B62">
      <w:pPr>
        <w:pStyle w:val="ListParagraph"/>
        <w:numPr>
          <w:ilvl w:val="0"/>
          <w:numId w:val="28"/>
        </w:numPr>
        <w:ind w:left="1440"/>
        <w:rPr>
          <w:rFonts w:ascii="Calibri" w:hAnsi="Calibri" w:cs="Calibri"/>
          <w:sz w:val="20"/>
          <w:szCs w:val="20"/>
        </w:rPr>
      </w:pPr>
      <w:r w:rsidRPr="00C83C77">
        <w:rPr>
          <w:rFonts w:ascii="Calibri" w:hAnsi="Calibri" w:cs="Calibri"/>
          <w:sz w:val="20"/>
          <w:szCs w:val="20"/>
          <w:lang w:eastAsia="en-GB"/>
        </w:rPr>
        <w:t xml:space="preserve">Scottish Funding Council </w:t>
      </w:r>
      <w:r w:rsidR="00C36B62" w:rsidRPr="00C83C77">
        <w:rPr>
          <w:rFonts w:ascii="Calibri" w:hAnsi="Calibri" w:cs="Calibri"/>
          <w:sz w:val="20"/>
          <w:szCs w:val="20"/>
          <w:lang w:eastAsia="en-GB"/>
        </w:rPr>
        <w:t xml:space="preserve">CEO </w:t>
      </w:r>
      <w:r w:rsidR="00A33C8B" w:rsidRPr="00C83C77">
        <w:rPr>
          <w:rFonts w:ascii="Calibri" w:hAnsi="Calibri" w:cs="Calibri"/>
          <w:sz w:val="20"/>
          <w:szCs w:val="20"/>
          <w:lang w:eastAsia="en-GB"/>
        </w:rPr>
        <w:t>responds to request for meeting –</w:t>
      </w:r>
      <w:r w:rsidRPr="00C83C77">
        <w:rPr>
          <w:rFonts w:ascii="Calibri" w:hAnsi="Calibri" w:cs="Calibri"/>
          <w:sz w:val="20"/>
          <w:szCs w:val="20"/>
          <w:lang w:eastAsia="en-GB"/>
        </w:rPr>
        <w:t xml:space="preserve"> it </w:t>
      </w:r>
      <w:r w:rsidR="00A33C8B" w:rsidRPr="00C83C77">
        <w:rPr>
          <w:rFonts w:ascii="Calibri" w:hAnsi="Calibri" w:cs="Calibri"/>
          <w:sz w:val="20"/>
          <w:szCs w:val="20"/>
          <w:lang w:eastAsia="en-GB"/>
        </w:rPr>
        <w:t xml:space="preserve">is not appropriate to </w:t>
      </w:r>
      <w:r w:rsidRPr="00C83C77">
        <w:rPr>
          <w:rFonts w:ascii="Calibri" w:hAnsi="Calibri" w:cs="Calibri"/>
          <w:sz w:val="20"/>
          <w:szCs w:val="20"/>
          <w:lang w:eastAsia="en-GB"/>
        </w:rPr>
        <w:t>engage with third parties</w:t>
      </w:r>
      <w:r w:rsidR="00A33C8B" w:rsidRPr="00C83C77">
        <w:rPr>
          <w:rFonts w:ascii="Calibri" w:hAnsi="Calibri" w:cs="Calibri"/>
          <w:sz w:val="20"/>
          <w:szCs w:val="20"/>
          <w:lang w:eastAsia="en-GB"/>
        </w:rPr>
        <w:t xml:space="preserve"> </w:t>
      </w:r>
      <w:r w:rsidR="00A33C8B" w:rsidRPr="00C83C77">
        <w:rPr>
          <w:rFonts w:ascii="Calibri" w:hAnsi="Calibri" w:cs="Calibri"/>
          <w:sz w:val="20"/>
          <w:szCs w:val="20"/>
        </w:rPr>
        <w:t>on matters relating to institutional performance, governance or other potentially confidential issues.</w:t>
      </w:r>
      <w:r w:rsidR="00051B1D" w:rsidRPr="00C83C77">
        <w:rPr>
          <w:rFonts w:ascii="Calibri" w:hAnsi="Calibri" w:cs="Calibri"/>
          <w:sz w:val="20"/>
          <w:szCs w:val="20"/>
        </w:rPr>
        <w:t xml:space="preserve"> </w:t>
      </w:r>
    </w:p>
    <w:p w14:paraId="36636686" w14:textId="01DE719D" w:rsidR="00C36B62" w:rsidRPr="00C83C77" w:rsidRDefault="00051B1D" w:rsidP="00C36B62">
      <w:pPr>
        <w:pStyle w:val="ListParagraph"/>
        <w:ind w:left="1440"/>
        <w:rPr>
          <w:rFonts w:ascii="Calibri" w:hAnsi="Calibri" w:cs="Calibri"/>
          <w:sz w:val="20"/>
          <w:szCs w:val="20"/>
        </w:rPr>
      </w:pPr>
      <w:r w:rsidRPr="00C83C77">
        <w:rPr>
          <w:rFonts w:ascii="Calibri" w:hAnsi="Calibri" w:cs="Calibri"/>
          <w:sz w:val="20"/>
          <w:szCs w:val="20"/>
        </w:rPr>
        <w:t>Save Elmwood responds with concerns relating to whether SRUC continues to fulfil the public purpose, strategic mission and charitable objectives for which it was created, publicly funded and granted charitable status.</w:t>
      </w:r>
    </w:p>
    <w:p w14:paraId="406D7723" w14:textId="5B862F55" w:rsidR="00492993" w:rsidRPr="00683F3F" w:rsidRDefault="00C36B62" w:rsidP="00683F3F">
      <w:pPr>
        <w:pStyle w:val="ListParagraph"/>
        <w:numPr>
          <w:ilvl w:val="0"/>
          <w:numId w:val="29"/>
        </w:numPr>
        <w:ind w:left="1440"/>
        <w:rPr>
          <w:rFonts w:ascii="Calibri" w:hAnsi="Calibri" w:cs="Calibri"/>
          <w:sz w:val="20"/>
          <w:szCs w:val="20"/>
        </w:rPr>
      </w:pPr>
      <w:r w:rsidRPr="00C83C77">
        <w:rPr>
          <w:rFonts w:ascii="Calibri" w:hAnsi="Calibri" w:cs="Calibri"/>
          <w:sz w:val="20"/>
          <w:szCs w:val="20"/>
        </w:rPr>
        <w:t xml:space="preserve">FOI request </w:t>
      </w:r>
      <w:r w:rsidR="009208A7" w:rsidRPr="00C83C77">
        <w:rPr>
          <w:rFonts w:ascii="Calibri" w:hAnsi="Calibri" w:cs="Calibri"/>
          <w:sz w:val="20"/>
          <w:szCs w:val="20"/>
        </w:rPr>
        <w:t xml:space="preserve">made </w:t>
      </w:r>
      <w:r w:rsidRPr="00C83C77">
        <w:rPr>
          <w:rFonts w:ascii="Calibri" w:hAnsi="Calibri" w:cs="Calibri"/>
          <w:sz w:val="20"/>
          <w:szCs w:val="20"/>
        </w:rPr>
        <w:t>re</w:t>
      </w:r>
      <w:r w:rsidR="009208A7" w:rsidRPr="00C83C77">
        <w:rPr>
          <w:rFonts w:ascii="Calibri" w:hAnsi="Calibri" w:cs="Calibri"/>
          <w:sz w:val="20"/>
          <w:szCs w:val="20"/>
        </w:rPr>
        <w:t>gards</w:t>
      </w:r>
      <w:r w:rsidRPr="00C83C77">
        <w:rPr>
          <w:rFonts w:ascii="Calibri" w:hAnsi="Calibri" w:cs="Calibri"/>
          <w:sz w:val="20"/>
          <w:szCs w:val="20"/>
        </w:rPr>
        <w:t xml:space="preserve"> asbestos management plan at Elmwood Campus.</w:t>
      </w:r>
    </w:p>
    <w:p w14:paraId="14A12C13" w14:textId="67200E9B" w:rsidR="00035DCE" w:rsidRPr="00C83C77" w:rsidRDefault="00E675C4" w:rsidP="00492993">
      <w:pPr>
        <w:pStyle w:val="ListParagraph"/>
        <w:numPr>
          <w:ilvl w:val="0"/>
          <w:numId w:val="33"/>
        </w:numPr>
        <w:rPr>
          <w:rFonts w:ascii="Calibri" w:hAnsi="Calibri" w:cs="Calibri"/>
          <w:sz w:val="20"/>
          <w:szCs w:val="20"/>
        </w:rPr>
      </w:pPr>
      <w:r w:rsidRPr="00C83C77">
        <w:rPr>
          <w:rFonts w:ascii="Calibri" w:hAnsi="Calibri" w:cs="Calibri"/>
          <w:sz w:val="20"/>
          <w:szCs w:val="20"/>
        </w:rPr>
        <w:t>13-04-26 News of a planned auction to sell off Elmwood assets, including listed items, causes local upset and concern about safety, in particular asbestos management.</w:t>
      </w:r>
    </w:p>
    <w:p w14:paraId="265FB848" w14:textId="48AEBB6C" w:rsidR="00A52493" w:rsidRPr="00C83C77" w:rsidRDefault="00A52493" w:rsidP="00492993">
      <w:pPr>
        <w:pStyle w:val="ListParagraph"/>
        <w:numPr>
          <w:ilvl w:val="0"/>
          <w:numId w:val="33"/>
        </w:numPr>
        <w:rPr>
          <w:rFonts w:ascii="Calibri" w:hAnsi="Calibri" w:cs="Calibri"/>
          <w:sz w:val="20"/>
          <w:szCs w:val="20"/>
        </w:rPr>
      </w:pPr>
      <w:r w:rsidRPr="00C83C77">
        <w:rPr>
          <w:rFonts w:ascii="Calibri" w:hAnsi="Calibri" w:cs="Calibri"/>
          <w:sz w:val="20"/>
          <w:szCs w:val="20"/>
        </w:rPr>
        <w:t>14-04-26 Save Elmwood meet Fife Council regards the FOI findings and the Elmwood auction; a long follow-up list results</w:t>
      </w:r>
      <w:r w:rsidR="00826FFB" w:rsidRPr="00C83C77">
        <w:rPr>
          <w:rFonts w:ascii="Calibri" w:hAnsi="Calibri" w:cs="Calibri"/>
          <w:sz w:val="20"/>
          <w:szCs w:val="20"/>
        </w:rPr>
        <w:t>. C</w:t>
      </w:r>
      <w:r w:rsidRPr="00C83C77">
        <w:rPr>
          <w:rFonts w:ascii="Calibri" w:hAnsi="Calibri" w:cs="Calibri"/>
          <w:sz w:val="20"/>
          <w:szCs w:val="20"/>
        </w:rPr>
        <w:t>oncern</w:t>
      </w:r>
      <w:r w:rsidR="00826FFB" w:rsidRPr="00C83C77">
        <w:rPr>
          <w:rFonts w:ascii="Calibri" w:hAnsi="Calibri" w:cs="Calibri"/>
          <w:sz w:val="20"/>
          <w:szCs w:val="20"/>
        </w:rPr>
        <w:t xml:space="preserve"> follow-up </w:t>
      </w:r>
      <w:r w:rsidRPr="00C83C77">
        <w:rPr>
          <w:rFonts w:ascii="Calibri" w:hAnsi="Calibri" w:cs="Calibri"/>
          <w:sz w:val="20"/>
          <w:szCs w:val="20"/>
        </w:rPr>
        <w:t xml:space="preserve">regards asbestos </w:t>
      </w:r>
      <w:r w:rsidR="00826FFB" w:rsidRPr="00C83C77">
        <w:rPr>
          <w:rFonts w:ascii="Calibri" w:hAnsi="Calibri" w:cs="Calibri"/>
          <w:sz w:val="20"/>
          <w:szCs w:val="20"/>
        </w:rPr>
        <w:t>management.</w:t>
      </w:r>
    </w:p>
    <w:p w14:paraId="402563EC" w14:textId="70DAC97C" w:rsidR="00A52493" w:rsidRPr="00C83C77" w:rsidRDefault="00A52493" w:rsidP="00492993">
      <w:pPr>
        <w:pStyle w:val="ListParagraph"/>
        <w:numPr>
          <w:ilvl w:val="0"/>
          <w:numId w:val="33"/>
        </w:numPr>
        <w:rPr>
          <w:rFonts w:ascii="Calibri" w:hAnsi="Calibri" w:cs="Calibri"/>
          <w:sz w:val="20"/>
          <w:szCs w:val="20"/>
        </w:rPr>
      </w:pPr>
      <w:r w:rsidRPr="00C83C77">
        <w:rPr>
          <w:rFonts w:ascii="Calibri" w:hAnsi="Calibri" w:cs="Calibri"/>
          <w:sz w:val="20"/>
          <w:szCs w:val="20"/>
        </w:rPr>
        <w:t xml:space="preserve">Save Elmwood sends </w:t>
      </w:r>
      <w:r w:rsidR="009208A7" w:rsidRPr="00C83C77">
        <w:rPr>
          <w:rFonts w:ascii="Calibri" w:hAnsi="Calibri" w:cs="Calibri"/>
          <w:sz w:val="20"/>
          <w:szCs w:val="20"/>
        </w:rPr>
        <w:t xml:space="preserve">Scottish election </w:t>
      </w:r>
      <w:r w:rsidR="0008257D" w:rsidRPr="00C83C77">
        <w:rPr>
          <w:rFonts w:ascii="Calibri" w:hAnsi="Calibri" w:cs="Calibri"/>
          <w:sz w:val="20"/>
          <w:szCs w:val="20"/>
        </w:rPr>
        <w:t xml:space="preserve">candidates a pro-college manifesto and asks them to support the campaign; during 2 local hustings the Green Party and Conservatives commit to helping </w:t>
      </w:r>
      <w:r w:rsidR="00491A03" w:rsidRPr="00C83C77">
        <w:rPr>
          <w:rFonts w:ascii="Calibri" w:hAnsi="Calibri" w:cs="Calibri"/>
          <w:sz w:val="20"/>
          <w:szCs w:val="20"/>
        </w:rPr>
        <w:t xml:space="preserve">the </w:t>
      </w:r>
      <w:r w:rsidR="0008257D" w:rsidRPr="00C83C77">
        <w:rPr>
          <w:rFonts w:ascii="Calibri" w:hAnsi="Calibri" w:cs="Calibri"/>
          <w:sz w:val="20"/>
          <w:szCs w:val="20"/>
        </w:rPr>
        <w:t>Save Elmwood</w:t>
      </w:r>
      <w:r w:rsidR="00491A03" w:rsidRPr="00C83C77">
        <w:rPr>
          <w:rFonts w:ascii="Calibri" w:hAnsi="Calibri" w:cs="Calibri"/>
          <w:sz w:val="20"/>
          <w:szCs w:val="20"/>
        </w:rPr>
        <w:t xml:space="preserve"> campaign.</w:t>
      </w:r>
    </w:p>
    <w:p w14:paraId="3B9D0AFA" w14:textId="3EFD9D3E" w:rsidR="00683F3F" w:rsidRPr="00683F3F" w:rsidRDefault="000B6158" w:rsidP="00683F3F">
      <w:pPr>
        <w:pStyle w:val="ListParagraph"/>
        <w:numPr>
          <w:ilvl w:val="0"/>
          <w:numId w:val="33"/>
        </w:numPr>
        <w:rPr>
          <w:rFonts w:ascii="Calibri" w:hAnsi="Calibri" w:cs="Calibri"/>
          <w:sz w:val="20"/>
          <w:szCs w:val="20"/>
        </w:rPr>
      </w:pPr>
      <w:r w:rsidRPr="00C83C77">
        <w:rPr>
          <w:rFonts w:ascii="Calibri" w:hAnsi="Calibri" w:cs="Calibri"/>
          <w:sz w:val="20"/>
          <w:szCs w:val="20"/>
        </w:rPr>
        <w:t xml:space="preserve">SRUC CEO responds to request about further community engagement (last </w:t>
      </w:r>
      <w:r w:rsidR="00C542F0" w:rsidRPr="00C83C77">
        <w:rPr>
          <w:rFonts w:ascii="Calibri" w:hAnsi="Calibri" w:cs="Calibri"/>
          <w:sz w:val="20"/>
          <w:szCs w:val="20"/>
        </w:rPr>
        <w:t>in</w:t>
      </w:r>
      <w:r w:rsidRPr="00C83C77">
        <w:rPr>
          <w:rFonts w:ascii="Calibri" w:hAnsi="Calibri" w:cs="Calibri"/>
          <w:sz w:val="20"/>
          <w:szCs w:val="20"/>
        </w:rPr>
        <w:t xml:space="preserve"> Dec 2025) that the new strategy director (t</w:t>
      </w:r>
      <w:r w:rsidR="00C542F0" w:rsidRPr="00C83C77">
        <w:rPr>
          <w:rFonts w:ascii="Calibri" w:hAnsi="Calibri" w:cs="Calibri"/>
          <w:sz w:val="20"/>
          <w:szCs w:val="20"/>
        </w:rPr>
        <w:t>a</w:t>
      </w:r>
      <w:r w:rsidRPr="00C83C77">
        <w:rPr>
          <w:rFonts w:ascii="Calibri" w:hAnsi="Calibri" w:cs="Calibri"/>
          <w:sz w:val="20"/>
          <w:szCs w:val="20"/>
        </w:rPr>
        <w:t>king up the role from the Scottish Funding Council) will consider what is appropriate and the new Chair (past president of the Royal College of Veterinary Surgeons) and the board will decide priorities a</w:t>
      </w:r>
      <w:r w:rsidR="000E4BCE" w:rsidRPr="00C83C77">
        <w:rPr>
          <w:rFonts w:ascii="Calibri" w:hAnsi="Calibri" w:cs="Calibri"/>
          <w:sz w:val="20"/>
          <w:szCs w:val="20"/>
        </w:rPr>
        <w:t>nd</w:t>
      </w:r>
      <w:r w:rsidRPr="00C83C77">
        <w:rPr>
          <w:rFonts w:ascii="Calibri" w:hAnsi="Calibri" w:cs="Calibri"/>
          <w:sz w:val="20"/>
          <w:szCs w:val="20"/>
        </w:rPr>
        <w:t xml:space="preserve"> relevance.</w:t>
      </w:r>
    </w:p>
    <w:p w14:paraId="5E4146C0" w14:textId="665D6A33" w:rsidR="00683F3F" w:rsidRPr="00683F3F" w:rsidRDefault="00A52493" w:rsidP="00683F3F">
      <w:pPr>
        <w:pStyle w:val="ListParagraph"/>
        <w:numPr>
          <w:ilvl w:val="0"/>
          <w:numId w:val="33"/>
        </w:numPr>
        <w:rPr>
          <w:rFonts w:ascii="Calibri" w:hAnsi="Calibri" w:cs="Calibri"/>
          <w:sz w:val="20"/>
          <w:szCs w:val="20"/>
        </w:rPr>
      </w:pPr>
      <w:r w:rsidRPr="00C83C77">
        <w:rPr>
          <w:rFonts w:ascii="Calibri" w:hAnsi="Calibri" w:cs="Calibri"/>
          <w:sz w:val="20"/>
          <w:szCs w:val="20"/>
        </w:rPr>
        <w:t xml:space="preserve">30-04-26 </w:t>
      </w:r>
    </w:p>
    <w:p w14:paraId="7828421B" w14:textId="5D909D4A" w:rsidR="00A52493" w:rsidRPr="00C83C77" w:rsidRDefault="00A52493" w:rsidP="00683F3F">
      <w:pPr>
        <w:pStyle w:val="ListParagraph"/>
        <w:numPr>
          <w:ilvl w:val="0"/>
          <w:numId w:val="34"/>
        </w:numPr>
        <w:rPr>
          <w:rFonts w:ascii="Calibri" w:hAnsi="Calibri" w:cs="Calibri"/>
          <w:sz w:val="20"/>
          <w:szCs w:val="20"/>
        </w:rPr>
      </w:pPr>
      <w:r w:rsidRPr="00C83C77">
        <w:rPr>
          <w:rFonts w:ascii="Calibri" w:hAnsi="Calibri" w:cs="Calibri"/>
          <w:sz w:val="20"/>
          <w:szCs w:val="20"/>
        </w:rPr>
        <w:t xml:space="preserve">Save Elmwood informed </w:t>
      </w:r>
      <w:r w:rsidR="00C36B62" w:rsidRPr="00C83C77">
        <w:rPr>
          <w:rFonts w:ascii="Calibri" w:hAnsi="Calibri" w:cs="Calibri"/>
          <w:sz w:val="20"/>
          <w:szCs w:val="20"/>
        </w:rPr>
        <w:t xml:space="preserve">at 4.45pm </w:t>
      </w:r>
      <w:r w:rsidRPr="00C83C77">
        <w:rPr>
          <w:rFonts w:ascii="Calibri" w:hAnsi="Calibri" w:cs="Calibri"/>
          <w:sz w:val="20"/>
          <w:szCs w:val="20"/>
        </w:rPr>
        <w:t xml:space="preserve">about SRUC </w:t>
      </w:r>
      <w:r w:rsidR="002D487D" w:rsidRPr="00C83C77">
        <w:rPr>
          <w:rFonts w:ascii="Calibri" w:hAnsi="Calibri" w:cs="Calibri"/>
          <w:sz w:val="20"/>
          <w:szCs w:val="20"/>
        </w:rPr>
        <w:t>meeting</w:t>
      </w:r>
      <w:r w:rsidRPr="00C83C77">
        <w:rPr>
          <w:rFonts w:ascii="Calibri" w:hAnsi="Calibri" w:cs="Calibri"/>
          <w:sz w:val="20"/>
          <w:szCs w:val="20"/>
        </w:rPr>
        <w:t xml:space="preserve"> with NE Fife Area Committee</w:t>
      </w:r>
      <w:r w:rsidR="0008257D" w:rsidRPr="00C83C77">
        <w:rPr>
          <w:rFonts w:ascii="Calibri" w:hAnsi="Calibri" w:cs="Calibri"/>
          <w:sz w:val="20"/>
          <w:szCs w:val="20"/>
        </w:rPr>
        <w:t xml:space="preserve"> (NEFAC)</w:t>
      </w:r>
      <w:r w:rsidRPr="00C83C77">
        <w:rPr>
          <w:rFonts w:ascii="Calibri" w:hAnsi="Calibri" w:cs="Calibri"/>
          <w:sz w:val="20"/>
          <w:szCs w:val="20"/>
        </w:rPr>
        <w:t xml:space="preserve"> </w:t>
      </w:r>
      <w:r w:rsidR="00C36B62" w:rsidRPr="00C83C77">
        <w:rPr>
          <w:rFonts w:ascii="Calibri" w:hAnsi="Calibri" w:cs="Calibri"/>
          <w:sz w:val="20"/>
          <w:szCs w:val="20"/>
        </w:rPr>
        <w:t xml:space="preserve">the </w:t>
      </w:r>
      <w:r w:rsidR="002D487D" w:rsidRPr="00C83C77">
        <w:rPr>
          <w:rFonts w:ascii="Calibri" w:hAnsi="Calibri" w:cs="Calibri"/>
          <w:sz w:val="20"/>
          <w:szCs w:val="20"/>
        </w:rPr>
        <w:t>next day;</w:t>
      </w:r>
      <w:r w:rsidRPr="00C83C77">
        <w:rPr>
          <w:rFonts w:ascii="Calibri" w:hAnsi="Calibri" w:cs="Calibri"/>
          <w:sz w:val="20"/>
          <w:szCs w:val="20"/>
        </w:rPr>
        <w:t xml:space="preserve"> Save Elmwood </w:t>
      </w:r>
      <w:r w:rsidR="009208A7" w:rsidRPr="00C83C77">
        <w:rPr>
          <w:rFonts w:ascii="Calibri" w:hAnsi="Calibri" w:cs="Calibri"/>
          <w:sz w:val="20"/>
          <w:szCs w:val="20"/>
        </w:rPr>
        <w:t>had asked</w:t>
      </w:r>
      <w:r w:rsidRPr="00C83C77">
        <w:rPr>
          <w:rFonts w:ascii="Calibri" w:hAnsi="Calibri" w:cs="Calibri"/>
          <w:sz w:val="20"/>
          <w:szCs w:val="20"/>
        </w:rPr>
        <w:t xml:space="preserve"> to be included in any meeting </w:t>
      </w:r>
      <w:r w:rsidR="00C36B62" w:rsidRPr="00C83C77">
        <w:rPr>
          <w:rFonts w:ascii="Calibri" w:hAnsi="Calibri" w:cs="Calibri"/>
          <w:sz w:val="20"/>
          <w:szCs w:val="20"/>
        </w:rPr>
        <w:t>months</w:t>
      </w:r>
      <w:r w:rsidR="009208A7" w:rsidRPr="00C83C77">
        <w:rPr>
          <w:rFonts w:ascii="Calibri" w:hAnsi="Calibri" w:cs="Calibri"/>
          <w:sz w:val="20"/>
          <w:szCs w:val="20"/>
        </w:rPr>
        <w:t xml:space="preserve"> before</w:t>
      </w:r>
      <w:r w:rsidRPr="00C83C77">
        <w:rPr>
          <w:rFonts w:ascii="Calibri" w:hAnsi="Calibri" w:cs="Calibri"/>
          <w:sz w:val="20"/>
          <w:szCs w:val="20"/>
        </w:rPr>
        <w:t>.</w:t>
      </w:r>
    </w:p>
    <w:p w14:paraId="25D45369" w14:textId="0B78459F" w:rsidR="00683F3F" w:rsidRPr="00683F3F" w:rsidRDefault="008F7E35" w:rsidP="00683F3F">
      <w:pPr>
        <w:pStyle w:val="ListParagraph"/>
        <w:numPr>
          <w:ilvl w:val="0"/>
          <w:numId w:val="34"/>
        </w:numPr>
        <w:rPr>
          <w:rFonts w:ascii="Calibri" w:hAnsi="Calibri" w:cs="Calibri"/>
          <w:b/>
          <w:bCs/>
          <w:sz w:val="20"/>
          <w:szCs w:val="20"/>
        </w:rPr>
      </w:pPr>
      <w:r w:rsidRPr="00C83C77">
        <w:rPr>
          <w:rFonts w:ascii="Calibri" w:hAnsi="Calibri" w:cs="Calibri"/>
          <w:sz w:val="20"/>
          <w:szCs w:val="20"/>
        </w:rPr>
        <w:t>30/04/26 FOI response (re December 2025 Board minutes,</w:t>
      </w:r>
      <w:r w:rsidRPr="00C83C77">
        <w:rPr>
          <w:rFonts w:ascii="Calibri" w:hAnsi="Calibri" w:cs="Calibri"/>
          <w:b/>
          <w:bCs/>
          <w:sz w:val="20"/>
          <w:szCs w:val="20"/>
        </w:rPr>
        <w:t xml:space="preserve"> r</w:t>
      </w:r>
      <w:r w:rsidRPr="00C83C77">
        <w:rPr>
          <w:rFonts w:ascii="Calibri" w:hAnsi="Calibri" w:cs="Calibri"/>
          <w:sz w:val="20"/>
          <w:szCs w:val="20"/>
        </w:rPr>
        <w:t xml:space="preserve">esponse received 01/06/26 declined to supply draft minutes (NB Board met in March 2026): </w:t>
      </w:r>
      <w:r w:rsidR="003656B1" w:rsidRPr="00C83C77">
        <w:rPr>
          <w:rFonts w:ascii="Calibri" w:hAnsi="Calibri" w:cs="Calibri"/>
          <w:sz w:val="20"/>
          <w:szCs w:val="20"/>
        </w:rPr>
        <w:br/>
      </w:r>
      <w:r w:rsidRPr="00C83C77">
        <w:rPr>
          <w:rFonts w:ascii="Calibri" w:eastAsia="Times New Roman" w:hAnsi="Calibri" w:cs="Calibri"/>
          <w:color w:val="000000"/>
          <w:kern w:val="0"/>
          <w:sz w:val="20"/>
          <w:szCs w:val="20"/>
          <w:lang w:eastAsia="en-GB"/>
          <w14:ligatures w14:val="none"/>
        </w:rPr>
        <w:t>“SRUC also notes that the final, approved minutes are regularly created, meaning transparency can be achieved without the corresponding risk of misleading that comes with releasing draft minutes. SRUC, therefore, considers that the public interest in applying the exemption outweighs the public interest in being provided draft minutes.” </w:t>
      </w:r>
    </w:p>
    <w:p w14:paraId="401676F8" w14:textId="77777777" w:rsidR="00D555AF" w:rsidRPr="00D555AF" w:rsidRDefault="008F7E35" w:rsidP="00D555AF">
      <w:pPr>
        <w:pStyle w:val="ListParagraph"/>
        <w:numPr>
          <w:ilvl w:val="0"/>
          <w:numId w:val="33"/>
        </w:numPr>
        <w:rPr>
          <w:rFonts w:ascii="Calibri" w:hAnsi="Calibri" w:cs="Calibri"/>
          <w:sz w:val="20"/>
          <w:szCs w:val="20"/>
        </w:rPr>
      </w:pPr>
      <w:r w:rsidRPr="00C83C77">
        <w:rPr>
          <w:rFonts w:ascii="Calibri" w:hAnsi="Calibri" w:cs="Calibri"/>
          <w:sz w:val="20"/>
          <w:szCs w:val="20"/>
        </w:rPr>
        <w:t xml:space="preserve">07/05/26 FOI Response (re Fife Growth Study; a </w:t>
      </w:r>
      <w:r w:rsidRPr="00C83C77">
        <w:rPr>
          <w:rFonts w:ascii="Calibri" w:eastAsia="Times New Roman" w:hAnsi="Calibri" w:cs="Calibri"/>
          <w:color w:val="000000"/>
          <w:kern w:val="0"/>
          <w:sz w:val="20"/>
          <w:szCs w:val="20"/>
          <w:lang w:eastAsia="en-GB"/>
          <w14:ligatures w14:val="none"/>
        </w:rPr>
        <w:t>local contributor to the study report requested to see draft minutes): “SRUC, therefore, considers that the public interest in applying the exemption outweighs the public interest in being provided draft minutes.” </w:t>
      </w:r>
    </w:p>
    <w:p w14:paraId="20C83B15" w14:textId="55D6F2F6" w:rsidR="00D555AF" w:rsidRPr="00D555AF" w:rsidRDefault="00D555AF" w:rsidP="00D555AF">
      <w:pPr>
        <w:pStyle w:val="ListParagraph"/>
        <w:numPr>
          <w:ilvl w:val="0"/>
          <w:numId w:val="33"/>
        </w:numPr>
        <w:rPr>
          <w:rFonts w:ascii="Calibri" w:hAnsi="Calibri" w:cs="Calibri"/>
          <w:sz w:val="20"/>
          <w:szCs w:val="20"/>
        </w:rPr>
      </w:pPr>
      <w:r>
        <w:rPr>
          <w:rFonts w:ascii="Calibri" w:hAnsi="Calibri" w:cs="Calibri"/>
          <w:sz w:val="20"/>
          <w:szCs w:val="20"/>
        </w:rPr>
        <w:t xml:space="preserve">20/05/26 to 17/06/26 </w:t>
      </w:r>
      <w:r w:rsidRPr="00D555AF">
        <w:rPr>
          <w:rFonts w:ascii="Calibri" w:hAnsi="Calibri" w:cs="Calibri"/>
          <w:sz w:val="20"/>
          <w:szCs w:val="20"/>
        </w:rPr>
        <w:t xml:space="preserve">Save Elmwood writes to SRUC Board regarding concerns, correspondence </w:t>
      </w:r>
      <w:proofErr w:type="gramStart"/>
      <w:r w:rsidRPr="00D555AF">
        <w:rPr>
          <w:rFonts w:ascii="Calibri" w:hAnsi="Calibri" w:cs="Calibri"/>
          <w:sz w:val="20"/>
          <w:szCs w:val="20"/>
        </w:rPr>
        <w:t>has to</w:t>
      </w:r>
      <w:proofErr w:type="gramEnd"/>
      <w:r w:rsidRPr="00D555AF">
        <w:rPr>
          <w:rFonts w:ascii="Calibri" w:hAnsi="Calibri" w:cs="Calibri"/>
          <w:sz w:val="20"/>
          <w:szCs w:val="20"/>
        </w:rPr>
        <w:t xml:space="preserve"> go through the executive office, attempts to confirm this fail</w:t>
      </w:r>
      <w:r>
        <w:rPr>
          <w:rFonts w:ascii="Calibri" w:hAnsi="Calibri" w:cs="Calibri"/>
          <w:sz w:val="20"/>
          <w:szCs w:val="20"/>
        </w:rPr>
        <w:t xml:space="preserve"> and remain unanswered</w:t>
      </w:r>
      <w:r w:rsidRPr="00D555AF">
        <w:rPr>
          <w:rFonts w:ascii="Calibri" w:hAnsi="Calibri" w:cs="Calibri"/>
          <w:sz w:val="20"/>
          <w:szCs w:val="20"/>
        </w:rPr>
        <w:t>.</w:t>
      </w:r>
    </w:p>
    <w:p w14:paraId="3F69B8DB" w14:textId="1F5AEC06" w:rsidR="00FB2BCB" w:rsidRPr="00C83C77" w:rsidRDefault="00FB2BCB" w:rsidP="00492993">
      <w:pPr>
        <w:pStyle w:val="p1"/>
        <w:numPr>
          <w:ilvl w:val="0"/>
          <w:numId w:val="33"/>
        </w:numPr>
        <w:rPr>
          <w:rFonts w:ascii="Calibri" w:hAnsi="Calibri" w:cs="Calibri"/>
          <w:sz w:val="20"/>
          <w:szCs w:val="20"/>
        </w:rPr>
      </w:pPr>
      <w:r w:rsidRPr="00C83C77">
        <w:rPr>
          <w:rFonts w:ascii="Calibri" w:hAnsi="Calibri" w:cs="Calibri"/>
          <w:sz w:val="20"/>
          <w:szCs w:val="20"/>
        </w:rPr>
        <w:t>02-06-2026 Scottish Information Commissioner decision</w:t>
      </w:r>
      <w:r w:rsidRPr="00C83C77">
        <w:rPr>
          <w:rFonts w:ascii="Calibri" w:hAnsi="Calibri" w:cs="Calibri"/>
          <w:b/>
          <w:bCs/>
          <w:sz w:val="20"/>
          <w:szCs w:val="20"/>
        </w:rPr>
        <w:t xml:space="preserve">: </w:t>
      </w:r>
      <w:r w:rsidRPr="00C83C77">
        <w:rPr>
          <w:rFonts w:ascii="Calibri" w:hAnsi="Calibri" w:cs="Calibri"/>
          <w:b/>
          <w:bCs/>
          <w:sz w:val="20"/>
          <w:szCs w:val="20"/>
        </w:rPr>
        <w:br/>
        <w:t>“</w:t>
      </w:r>
      <w:r w:rsidRPr="00C83C77">
        <w:rPr>
          <w:rFonts w:ascii="Calibri" w:hAnsi="Calibri" w:cs="Calibri"/>
          <w:sz w:val="20"/>
          <w:szCs w:val="20"/>
        </w:rPr>
        <w:t>The Commissioner would still take the opportunity to note how the Authority appears to have been obstructive rather than helpful throughout and the contradictory nature of the extensive submissions provided.</w:t>
      </w:r>
      <w:r w:rsidRPr="00C83C77">
        <w:rPr>
          <w:rFonts w:ascii="Calibri" w:hAnsi="Calibri" w:cs="Calibri"/>
          <w:b/>
          <w:bCs/>
          <w:sz w:val="20"/>
          <w:szCs w:val="20"/>
        </w:rPr>
        <w:br/>
      </w:r>
      <w:r w:rsidRPr="00C83C77">
        <w:rPr>
          <w:rFonts w:ascii="Calibri" w:hAnsi="Calibri" w:cs="Calibri"/>
          <w:sz w:val="20"/>
          <w:szCs w:val="20"/>
        </w:rPr>
        <w:t>“The Commissioner finds this case frustrating. The Authority submitted lack of resources and time as an explanation but also submitted thirty-six pages to defend its position. There is something contradictory in this approach, which is a repetitive theme in this case.</w:t>
      </w:r>
    </w:p>
    <w:p w14:paraId="55E58E09" w14:textId="77777777" w:rsidR="00FB2BCB" w:rsidRPr="00C83C77" w:rsidRDefault="00FB2BCB" w:rsidP="00492993">
      <w:pPr>
        <w:pStyle w:val="p1"/>
        <w:ind w:left="720"/>
        <w:rPr>
          <w:rFonts w:ascii="Calibri" w:hAnsi="Calibri" w:cs="Calibri"/>
          <w:sz w:val="20"/>
          <w:szCs w:val="20"/>
        </w:rPr>
      </w:pPr>
      <w:r w:rsidRPr="00C83C77">
        <w:rPr>
          <w:rFonts w:ascii="Calibri" w:hAnsi="Calibri" w:cs="Calibri"/>
          <w:sz w:val="20"/>
          <w:szCs w:val="20"/>
        </w:rPr>
        <w:t>“He finds the Authority did not comply with its duty to provide advice and assistance in responding to the request.”</w:t>
      </w:r>
    </w:p>
    <w:p w14:paraId="0CA8DAC0" w14:textId="113789BD" w:rsidR="00492993" w:rsidRPr="00C83C77" w:rsidRDefault="00FB2BCB" w:rsidP="00492993">
      <w:pPr>
        <w:pStyle w:val="p1"/>
        <w:numPr>
          <w:ilvl w:val="1"/>
          <w:numId w:val="10"/>
        </w:numPr>
        <w:rPr>
          <w:rFonts w:ascii="Calibri" w:hAnsi="Calibri" w:cs="Calibri"/>
          <w:sz w:val="20"/>
          <w:szCs w:val="20"/>
        </w:rPr>
      </w:pPr>
      <w:r w:rsidRPr="00C83C77">
        <w:rPr>
          <w:rFonts w:ascii="Calibri" w:hAnsi="Calibri" w:cs="Calibri"/>
          <w:sz w:val="20"/>
          <w:szCs w:val="20"/>
        </w:rPr>
        <w:t>12-06-26 SFC responds again regards SRUC’s autonomy</w:t>
      </w:r>
      <w:r w:rsidR="00D555AF">
        <w:rPr>
          <w:rFonts w:ascii="Calibri" w:hAnsi="Calibri" w:cs="Calibri"/>
          <w:sz w:val="20"/>
          <w:szCs w:val="20"/>
        </w:rPr>
        <w:t>, and</w:t>
      </w:r>
      <w:r w:rsidRPr="00C83C77">
        <w:rPr>
          <w:rFonts w:ascii="Calibri" w:hAnsi="Calibri" w:cs="Calibri"/>
          <w:sz w:val="20"/>
          <w:szCs w:val="20"/>
        </w:rPr>
        <w:t xml:space="preserve">: </w:t>
      </w:r>
      <w:r w:rsidRPr="00C83C77">
        <w:rPr>
          <w:rFonts w:ascii="Calibri" w:hAnsi="Calibri" w:cs="Calibri"/>
          <w:sz w:val="20"/>
          <w:szCs w:val="20"/>
        </w:rPr>
        <w:br/>
        <w:t xml:space="preserve">“In respect of Elmwood, SRUC has advised SFC that it remains supportive of a transfer of surplus parts of the site for public use, where a suitable body is willing and able to take on the associated ownership and responsibility. To date, SRUC has been unable to identify a body or institution willing to take on the excess site at Elmwood. SRUC has advised that it continues to explore other viable uses for that excess site and would welcome feasible expressions of interest for community use. In the meantime, SRUC continues to bear the ongoing and significant burden of maintaining the excess land and buildings at Elmwood. SRUC has also advised that the condition of the main Elmwood building is a </w:t>
      </w:r>
      <w:proofErr w:type="gramStart"/>
      <w:r w:rsidRPr="00C83C77">
        <w:rPr>
          <w:rFonts w:ascii="Calibri" w:hAnsi="Calibri" w:cs="Calibri"/>
          <w:sz w:val="20"/>
          <w:szCs w:val="20"/>
        </w:rPr>
        <w:lastRenderedPageBreak/>
        <w:t>long standing</w:t>
      </w:r>
      <w:proofErr w:type="gramEnd"/>
      <w:r w:rsidRPr="00C83C77">
        <w:rPr>
          <w:rFonts w:ascii="Calibri" w:hAnsi="Calibri" w:cs="Calibri"/>
          <w:sz w:val="20"/>
          <w:szCs w:val="20"/>
        </w:rPr>
        <w:t xml:space="preserve"> issue and that remaining delivery has been relocated on site to Elmwood House and the horticultural facilities.”</w:t>
      </w:r>
    </w:p>
    <w:p w14:paraId="0CFD90E1" w14:textId="23083368" w:rsidR="003656B1" w:rsidRPr="00070FF3" w:rsidRDefault="003656B1" w:rsidP="00492993">
      <w:pPr>
        <w:pStyle w:val="p1"/>
        <w:numPr>
          <w:ilvl w:val="1"/>
          <w:numId w:val="10"/>
        </w:numPr>
        <w:rPr>
          <w:rFonts w:ascii="Calibri" w:hAnsi="Calibri" w:cs="Calibri"/>
          <w:sz w:val="20"/>
          <w:szCs w:val="20"/>
        </w:rPr>
      </w:pPr>
      <w:r w:rsidRPr="00070FF3">
        <w:rPr>
          <w:rFonts w:ascii="Calibri" w:hAnsi="Calibri" w:cs="Calibri"/>
          <w:sz w:val="20"/>
          <w:szCs w:val="20"/>
        </w:rPr>
        <w:t>FOI response about asbestos management shows vacant buildings last surveyed in February 2018; operational buildings only surveyed in April 2026</w:t>
      </w:r>
      <w:r w:rsidR="008E16F9" w:rsidRPr="00070FF3">
        <w:rPr>
          <w:rFonts w:ascii="Calibri" w:hAnsi="Calibri" w:cs="Calibri"/>
          <w:sz w:val="20"/>
          <w:szCs w:val="20"/>
        </w:rPr>
        <w:t>.</w:t>
      </w:r>
    </w:p>
    <w:p w14:paraId="5CC9F4AE" w14:textId="4186DDEC" w:rsidR="009208A7" w:rsidRPr="00070FF3" w:rsidRDefault="00D555AF" w:rsidP="00492993">
      <w:pPr>
        <w:pStyle w:val="p1"/>
        <w:numPr>
          <w:ilvl w:val="1"/>
          <w:numId w:val="10"/>
        </w:numPr>
        <w:rPr>
          <w:rFonts w:ascii="Calibri" w:hAnsi="Calibri" w:cs="Calibri"/>
          <w:sz w:val="20"/>
          <w:szCs w:val="20"/>
        </w:rPr>
      </w:pPr>
      <w:r>
        <w:rPr>
          <w:rFonts w:ascii="Calibri" w:hAnsi="Calibri" w:cs="Calibri"/>
          <w:sz w:val="20"/>
          <w:szCs w:val="20"/>
        </w:rPr>
        <w:t xml:space="preserve">June 2026 </w:t>
      </w:r>
      <w:r w:rsidR="00FB2BCB" w:rsidRPr="00070FF3">
        <w:rPr>
          <w:rFonts w:ascii="Calibri" w:hAnsi="Calibri" w:cs="Calibri"/>
          <w:sz w:val="20"/>
          <w:szCs w:val="20"/>
        </w:rPr>
        <w:t xml:space="preserve">A property </w:t>
      </w:r>
      <w:r w:rsidR="009208A7" w:rsidRPr="00070FF3">
        <w:rPr>
          <w:rFonts w:ascii="Calibri" w:hAnsi="Calibri" w:cs="Calibri"/>
          <w:sz w:val="20"/>
          <w:szCs w:val="20"/>
        </w:rPr>
        <w:t xml:space="preserve">within Elmwood deeds and the stated </w:t>
      </w:r>
      <w:r w:rsidR="00492993" w:rsidRPr="00070FF3">
        <w:rPr>
          <w:rFonts w:ascii="Calibri" w:hAnsi="Calibri" w:cs="Calibri"/>
          <w:sz w:val="20"/>
          <w:szCs w:val="20"/>
        </w:rPr>
        <w:t>“</w:t>
      </w:r>
      <w:r w:rsidR="009208A7" w:rsidRPr="00070FF3">
        <w:rPr>
          <w:rFonts w:ascii="Calibri" w:hAnsi="Calibri" w:cs="Calibri"/>
          <w:sz w:val="20"/>
          <w:szCs w:val="20"/>
        </w:rPr>
        <w:t xml:space="preserve">minimum </w:t>
      </w:r>
      <w:r w:rsidR="00492993" w:rsidRPr="00070FF3">
        <w:rPr>
          <w:rFonts w:ascii="Calibri" w:hAnsi="Calibri" w:cs="Calibri"/>
          <w:sz w:val="20"/>
          <w:szCs w:val="20"/>
        </w:rPr>
        <w:t xml:space="preserve">operational </w:t>
      </w:r>
      <w:r w:rsidR="009208A7" w:rsidRPr="00070FF3">
        <w:rPr>
          <w:rFonts w:ascii="Calibri" w:hAnsi="Calibri" w:cs="Calibri"/>
          <w:sz w:val="20"/>
          <w:szCs w:val="20"/>
        </w:rPr>
        <w:t>footprint</w:t>
      </w:r>
      <w:r w:rsidR="00492993" w:rsidRPr="00070FF3">
        <w:rPr>
          <w:rFonts w:ascii="Calibri" w:hAnsi="Calibri" w:cs="Calibri"/>
          <w:sz w:val="20"/>
          <w:szCs w:val="20"/>
        </w:rPr>
        <w:t>”</w:t>
      </w:r>
      <w:r w:rsidR="009208A7" w:rsidRPr="00070FF3">
        <w:rPr>
          <w:rFonts w:ascii="Calibri" w:hAnsi="Calibri" w:cs="Calibri"/>
          <w:sz w:val="20"/>
          <w:szCs w:val="20"/>
        </w:rPr>
        <w:t xml:space="preserve"> is under offer with Galbraith. </w:t>
      </w:r>
    </w:p>
    <w:p w14:paraId="796B8319" w14:textId="77D43DA1" w:rsidR="00FB2BCB" w:rsidRPr="00070FF3" w:rsidRDefault="00D555AF" w:rsidP="00492993">
      <w:pPr>
        <w:pStyle w:val="p1"/>
        <w:numPr>
          <w:ilvl w:val="1"/>
          <w:numId w:val="10"/>
        </w:numPr>
        <w:rPr>
          <w:rFonts w:ascii="Calibri" w:hAnsi="Calibri" w:cs="Calibri"/>
          <w:sz w:val="20"/>
          <w:szCs w:val="20"/>
        </w:rPr>
      </w:pPr>
      <w:r>
        <w:rPr>
          <w:rFonts w:ascii="Calibri" w:hAnsi="Calibri" w:cs="Calibri"/>
          <w:sz w:val="20"/>
          <w:szCs w:val="20"/>
        </w:rPr>
        <w:t xml:space="preserve">23/06/26 </w:t>
      </w:r>
      <w:r w:rsidR="009208A7" w:rsidRPr="00070FF3">
        <w:rPr>
          <w:rFonts w:ascii="Calibri" w:hAnsi="Calibri" w:cs="Calibri"/>
          <w:sz w:val="20"/>
          <w:szCs w:val="20"/>
        </w:rPr>
        <w:t xml:space="preserve">Save Elmwood </w:t>
      </w:r>
      <w:r w:rsidR="00FB2BCB" w:rsidRPr="00070FF3">
        <w:rPr>
          <w:rFonts w:ascii="Calibri" w:hAnsi="Calibri" w:cs="Calibri"/>
          <w:sz w:val="20"/>
          <w:szCs w:val="20"/>
        </w:rPr>
        <w:t>writes to SRUC CEO</w:t>
      </w:r>
      <w:r w:rsidR="009208A7" w:rsidRPr="00070FF3">
        <w:rPr>
          <w:rFonts w:ascii="Calibri" w:hAnsi="Calibri" w:cs="Calibri"/>
          <w:sz w:val="20"/>
          <w:szCs w:val="20"/>
        </w:rPr>
        <w:t xml:space="preserve"> about property sale and Board concerns.</w:t>
      </w:r>
      <w:r>
        <w:rPr>
          <w:rFonts w:ascii="Calibri" w:hAnsi="Calibri" w:cs="Calibri"/>
          <w:sz w:val="20"/>
          <w:szCs w:val="20"/>
        </w:rPr>
        <w:t xml:space="preserve"> No reply.</w:t>
      </w:r>
    </w:p>
    <w:p w14:paraId="534D8228" w14:textId="3C14051D" w:rsidR="00552265" w:rsidRDefault="00B13F0B" w:rsidP="00552265">
      <w:pPr>
        <w:pStyle w:val="p1"/>
        <w:numPr>
          <w:ilvl w:val="1"/>
          <w:numId w:val="10"/>
        </w:numPr>
        <w:rPr>
          <w:rFonts w:ascii="Calibri" w:hAnsi="Calibri" w:cs="Calibri"/>
          <w:sz w:val="20"/>
          <w:szCs w:val="20"/>
        </w:rPr>
      </w:pPr>
      <w:r>
        <w:rPr>
          <w:rFonts w:ascii="Calibri" w:hAnsi="Calibri" w:cs="Calibri"/>
          <w:sz w:val="20"/>
          <w:szCs w:val="20"/>
        </w:rPr>
        <w:t xml:space="preserve">03/07/26 </w:t>
      </w:r>
      <w:r w:rsidR="00492993" w:rsidRPr="00070FF3">
        <w:rPr>
          <w:rFonts w:ascii="Calibri" w:hAnsi="Calibri" w:cs="Calibri"/>
          <w:sz w:val="20"/>
          <w:szCs w:val="20"/>
        </w:rPr>
        <w:t>NEFAC responds to request for records of May and June meetings with SRUC – the former is quoted as a deputation, the latter was a site visit therefore records were not possible. Save Elmwood had repeatedly asked to take part in a deputation.</w:t>
      </w:r>
    </w:p>
    <w:p w14:paraId="126B1991" w14:textId="0334F0F1" w:rsidR="00B13F0B" w:rsidRPr="00B13F0B" w:rsidRDefault="00B13F0B" w:rsidP="00B13F0B">
      <w:pPr>
        <w:pStyle w:val="ListParagraph"/>
        <w:numPr>
          <w:ilvl w:val="1"/>
          <w:numId w:val="10"/>
        </w:numPr>
        <w:rPr>
          <w:rFonts w:ascii="Calibri" w:hAnsi="Calibri" w:cs="Calibri"/>
          <w:color w:val="000000" w:themeColor="text1"/>
          <w:sz w:val="20"/>
          <w:szCs w:val="20"/>
        </w:rPr>
      </w:pPr>
      <w:r w:rsidRPr="00B13F0B">
        <w:rPr>
          <w:rFonts w:ascii="Calibri" w:hAnsi="Calibri" w:cs="Calibri"/>
          <w:sz w:val="20"/>
          <w:szCs w:val="20"/>
        </w:rPr>
        <w:t>06-07-26 Save Elmwood meets Fife Council Leader David Ross and Education Manager Karen Lees. Constructive action points agreed include:</w:t>
      </w:r>
    </w:p>
    <w:p w14:paraId="31C088FF" w14:textId="210C0AD8" w:rsidR="00B13F0B" w:rsidRPr="00B13F0B" w:rsidRDefault="00B13F0B" w:rsidP="00B13F0B">
      <w:pPr>
        <w:pStyle w:val="ListParagraph"/>
        <w:numPr>
          <w:ilvl w:val="0"/>
          <w:numId w:val="35"/>
        </w:numPr>
        <w:rPr>
          <w:rFonts w:ascii="Calibri" w:hAnsi="Calibri" w:cs="Calibri"/>
          <w:sz w:val="20"/>
          <w:szCs w:val="20"/>
        </w:rPr>
      </w:pPr>
      <w:r w:rsidRPr="00B13F0B">
        <w:rPr>
          <w:rFonts w:ascii="Calibri" w:hAnsi="Calibri" w:cs="Calibri"/>
          <w:sz w:val="20"/>
          <w:szCs w:val="20"/>
        </w:rPr>
        <w:t>Protecting the Elmwood site so that its value stays within Fife.</w:t>
      </w:r>
    </w:p>
    <w:p w14:paraId="425476C1" w14:textId="6608CA46" w:rsidR="00B13F0B" w:rsidRPr="00B13F0B" w:rsidRDefault="00B13F0B" w:rsidP="00B13F0B">
      <w:pPr>
        <w:pStyle w:val="ListParagraph"/>
        <w:numPr>
          <w:ilvl w:val="0"/>
          <w:numId w:val="35"/>
        </w:numPr>
        <w:rPr>
          <w:rFonts w:ascii="Calibri" w:hAnsi="Calibri" w:cs="Calibri"/>
          <w:sz w:val="20"/>
          <w:szCs w:val="20"/>
        </w:rPr>
      </w:pPr>
      <w:r w:rsidRPr="00B13F0B">
        <w:rPr>
          <w:rFonts w:ascii="Calibri" w:hAnsi="Calibri" w:cs="Calibri"/>
          <w:sz w:val="20"/>
          <w:szCs w:val="20"/>
        </w:rPr>
        <w:t>Fife Council will review Fife's FE provision alongside local employer requirements, with emphasis on land-based skills and a focus on NE Fife and Elmwood.</w:t>
      </w:r>
    </w:p>
    <w:p w14:paraId="3D5C94F8" w14:textId="7A44CD0C" w:rsidR="00B13F0B" w:rsidRPr="00B13F0B" w:rsidRDefault="00B13F0B" w:rsidP="00B13F0B">
      <w:pPr>
        <w:pStyle w:val="ListParagraph"/>
        <w:numPr>
          <w:ilvl w:val="0"/>
          <w:numId w:val="35"/>
        </w:numPr>
        <w:rPr>
          <w:rFonts w:ascii="Calibri" w:hAnsi="Calibri" w:cs="Calibri"/>
          <w:sz w:val="20"/>
          <w:szCs w:val="20"/>
        </w:rPr>
      </w:pPr>
      <w:r w:rsidRPr="00B13F0B">
        <w:rPr>
          <w:rFonts w:ascii="Calibri" w:hAnsi="Calibri" w:cs="Calibri"/>
          <w:sz w:val="20"/>
          <w:szCs w:val="20"/>
        </w:rPr>
        <w:t xml:space="preserve">Fife Council will review provision for post-school education opportunities for all students with additional needs, alongside </w:t>
      </w:r>
      <w:proofErr w:type="spellStart"/>
      <w:r w:rsidRPr="00B13F0B">
        <w:rPr>
          <w:rFonts w:ascii="Calibri" w:hAnsi="Calibri" w:cs="Calibri"/>
          <w:sz w:val="20"/>
          <w:szCs w:val="20"/>
        </w:rPr>
        <w:t>Kilmaron</w:t>
      </w:r>
      <w:proofErr w:type="spellEnd"/>
      <w:r w:rsidRPr="00B13F0B">
        <w:rPr>
          <w:rFonts w:ascii="Calibri" w:hAnsi="Calibri" w:cs="Calibri"/>
          <w:sz w:val="20"/>
          <w:szCs w:val="20"/>
        </w:rPr>
        <w:t xml:space="preserve"> School in Cupar, recognising the past support provided by Elmwood (and Fife Council funding) prior to the merger in 2012.</w:t>
      </w:r>
    </w:p>
    <w:p w14:paraId="23CBB32E" w14:textId="3C7B3B99" w:rsidR="00B13F0B" w:rsidRPr="00B13F0B" w:rsidRDefault="00B13F0B" w:rsidP="00B13F0B">
      <w:pPr>
        <w:pStyle w:val="ListParagraph"/>
        <w:numPr>
          <w:ilvl w:val="0"/>
          <w:numId w:val="35"/>
        </w:numPr>
        <w:rPr>
          <w:rFonts w:ascii="Calibri" w:hAnsi="Calibri" w:cs="Calibri"/>
          <w:sz w:val="20"/>
          <w:szCs w:val="20"/>
        </w:rPr>
      </w:pPr>
      <w:r w:rsidRPr="00B13F0B">
        <w:rPr>
          <w:rFonts w:ascii="Calibri" w:hAnsi="Calibri" w:cs="Calibri"/>
          <w:sz w:val="20"/>
          <w:szCs w:val="20"/>
        </w:rPr>
        <w:t xml:space="preserve">Fife Council will engage proactively with SRUC about the anticipated Fife Growth Study and </w:t>
      </w:r>
      <w:proofErr w:type="gramStart"/>
      <w:r w:rsidRPr="00B13F0B">
        <w:rPr>
          <w:rFonts w:ascii="Calibri" w:hAnsi="Calibri" w:cs="Calibri"/>
          <w:sz w:val="20"/>
          <w:szCs w:val="20"/>
        </w:rPr>
        <w:t>future plans</w:t>
      </w:r>
      <w:proofErr w:type="gramEnd"/>
      <w:r w:rsidRPr="00B13F0B">
        <w:rPr>
          <w:rFonts w:ascii="Calibri" w:hAnsi="Calibri" w:cs="Calibri"/>
          <w:sz w:val="20"/>
          <w:szCs w:val="20"/>
        </w:rPr>
        <w:t xml:space="preserve"> for Elmwood.</w:t>
      </w:r>
    </w:p>
    <w:p w14:paraId="202A28AB" w14:textId="399E9953" w:rsidR="00B13F0B" w:rsidRPr="00552265" w:rsidRDefault="00B13F0B" w:rsidP="00B13F0B">
      <w:pPr>
        <w:pStyle w:val="p1"/>
        <w:numPr>
          <w:ilvl w:val="0"/>
          <w:numId w:val="36"/>
        </w:numPr>
        <w:rPr>
          <w:rFonts w:ascii="Calibri" w:hAnsi="Calibri" w:cs="Calibri"/>
          <w:sz w:val="20"/>
          <w:szCs w:val="20"/>
        </w:rPr>
      </w:pPr>
      <w:r>
        <w:rPr>
          <w:rFonts w:ascii="Calibri" w:hAnsi="Calibri" w:cs="Calibri"/>
          <w:sz w:val="20"/>
          <w:szCs w:val="20"/>
        </w:rPr>
        <w:t>14-07-26 S</w:t>
      </w:r>
      <w:r w:rsidRPr="00552265">
        <w:rPr>
          <w:rFonts w:ascii="Calibri" w:hAnsi="Calibri" w:cs="Calibri"/>
          <w:sz w:val="20"/>
          <w:szCs w:val="20"/>
        </w:rPr>
        <w:t xml:space="preserve">ave Elmwood, Sustainable Cupar and Cupar Development Trust </w:t>
      </w:r>
      <w:r>
        <w:rPr>
          <w:rFonts w:ascii="Calibri" w:hAnsi="Calibri" w:cs="Calibri"/>
          <w:sz w:val="20"/>
          <w:szCs w:val="20"/>
        </w:rPr>
        <w:t>hold meeting to form</w:t>
      </w:r>
      <w:r w:rsidRPr="00552265">
        <w:rPr>
          <w:rFonts w:ascii="Calibri" w:hAnsi="Calibri" w:cs="Calibri"/>
          <w:sz w:val="20"/>
          <w:szCs w:val="20"/>
        </w:rPr>
        <w:t xml:space="preserve"> a Working </w:t>
      </w:r>
      <w:r w:rsidRPr="00552265">
        <w:rPr>
          <w:rFonts w:ascii="Calibri" w:hAnsi="Calibri" w:cs="Calibri"/>
          <w:color w:val="000000" w:themeColor="text1"/>
          <w:sz w:val="20"/>
          <w:szCs w:val="20"/>
        </w:rPr>
        <w:t>Group to explore options for Elmwood with a community benefit principle</w:t>
      </w:r>
      <w:r>
        <w:rPr>
          <w:rFonts w:ascii="Calibri" w:hAnsi="Calibri" w:cs="Calibri"/>
          <w:color w:val="000000" w:themeColor="text1"/>
          <w:sz w:val="20"/>
          <w:szCs w:val="20"/>
        </w:rPr>
        <w:t xml:space="preserve">. </w:t>
      </w:r>
      <w:r w:rsidRPr="00552265">
        <w:rPr>
          <w:rFonts w:ascii="Calibri" w:hAnsi="Calibri" w:cs="Calibri"/>
          <w:i/>
          <w:iCs/>
          <w:color w:val="000000" w:themeColor="text1"/>
          <w:sz w:val="20"/>
          <w:szCs w:val="20"/>
        </w:rPr>
        <w:t>Fife Herald</w:t>
      </w:r>
      <w:r w:rsidRPr="00552265">
        <w:rPr>
          <w:rFonts w:ascii="Calibri" w:hAnsi="Calibri" w:cs="Calibri"/>
          <w:color w:val="000000" w:themeColor="text1"/>
          <w:sz w:val="20"/>
          <w:szCs w:val="20"/>
        </w:rPr>
        <w:t xml:space="preserve">: </w:t>
      </w:r>
      <w:r>
        <w:rPr>
          <w:rFonts w:ascii="Calibri" w:hAnsi="Calibri" w:cs="Calibri"/>
          <w:color w:val="000000" w:themeColor="text1"/>
          <w:sz w:val="20"/>
          <w:szCs w:val="20"/>
        </w:rPr>
        <w:t>‘</w:t>
      </w:r>
      <w:r w:rsidRPr="00552265">
        <w:rPr>
          <w:rFonts w:ascii="Calibri" w:hAnsi="Calibri" w:cs="Calibri"/>
          <w:color w:val="000000" w:themeColor="text1"/>
          <w:sz w:val="20"/>
          <w:szCs w:val="20"/>
        </w:rPr>
        <w:t>Save Elmwood said: “We held a public meeting in Cupar in February which over 100 people attended. The overwhelming consensus was that the further education provision which SRUC has substantially reduced at Elmwood is still badly needed in north-east Fife, and that what SRUC’s offering falls well short of meeting the needs of local learners and employers.</w:t>
      </w:r>
    </w:p>
    <w:p w14:paraId="0C66FD65" w14:textId="77777777" w:rsidR="00B13F0B" w:rsidRDefault="00B13F0B" w:rsidP="00B13F0B">
      <w:pPr>
        <w:ind w:left="720"/>
        <w:rPr>
          <w:rFonts w:ascii="Calibri" w:hAnsi="Calibri" w:cs="Calibri"/>
          <w:color w:val="000000" w:themeColor="text1"/>
          <w:sz w:val="20"/>
          <w:szCs w:val="20"/>
        </w:rPr>
      </w:pPr>
      <w:r w:rsidRPr="00552265">
        <w:rPr>
          <w:rFonts w:ascii="Calibri" w:hAnsi="Calibri" w:cs="Calibri"/>
          <w:color w:val="000000" w:themeColor="text1"/>
          <w:sz w:val="20"/>
          <w:szCs w:val="20"/>
        </w:rPr>
        <w:t>“Many imaginative and creative ideas were put forward for the site, and everyone present wanted to see Elmwood retained for the benefit of the community. This working group has grown directly out of the ideas and energy expressed at that meeting.”</w:t>
      </w:r>
      <w:r>
        <w:rPr>
          <w:rFonts w:ascii="Calibri" w:hAnsi="Calibri" w:cs="Calibri"/>
          <w:color w:val="000000" w:themeColor="text1"/>
          <w:sz w:val="20"/>
          <w:szCs w:val="20"/>
        </w:rPr>
        <w:t>’</w:t>
      </w:r>
    </w:p>
    <w:p w14:paraId="54675217" w14:textId="5D6EE7F2" w:rsidR="00D555AF" w:rsidRDefault="00097F29" w:rsidP="00B13F0B">
      <w:pPr>
        <w:pStyle w:val="p1"/>
        <w:numPr>
          <w:ilvl w:val="1"/>
          <w:numId w:val="10"/>
        </w:numPr>
        <w:rPr>
          <w:rFonts w:ascii="Calibri" w:hAnsi="Calibri" w:cs="Calibri"/>
          <w:color w:val="000000" w:themeColor="text1"/>
          <w:sz w:val="20"/>
          <w:szCs w:val="20"/>
        </w:rPr>
      </w:pPr>
      <w:r>
        <w:rPr>
          <w:rFonts w:ascii="Calibri" w:hAnsi="Calibri" w:cs="Calibri"/>
          <w:color w:val="000000" w:themeColor="text1"/>
          <w:sz w:val="20"/>
          <w:szCs w:val="20"/>
        </w:rPr>
        <w:t xml:space="preserve">15-07-26 </w:t>
      </w:r>
      <w:r w:rsidR="00997FC4">
        <w:rPr>
          <w:rFonts w:ascii="Calibri" w:hAnsi="Calibri" w:cs="Calibri"/>
          <w:color w:val="000000" w:themeColor="text1"/>
          <w:sz w:val="20"/>
          <w:szCs w:val="20"/>
        </w:rPr>
        <w:t>Meeting with</w:t>
      </w:r>
      <w:r>
        <w:rPr>
          <w:rFonts w:ascii="Calibri" w:hAnsi="Calibri" w:cs="Calibri"/>
          <w:color w:val="000000" w:themeColor="text1"/>
          <w:sz w:val="20"/>
          <w:szCs w:val="20"/>
        </w:rPr>
        <w:t xml:space="preserve"> Shadow Education MSP David Kirkwood in Holyrood, constructive action point to explore options for cross-party debate on SRUC and Elmwood.</w:t>
      </w:r>
    </w:p>
    <w:p w14:paraId="1D8B6FB1" w14:textId="13442E15" w:rsidR="00097F29" w:rsidRDefault="00097F29" w:rsidP="00097F29">
      <w:pPr>
        <w:pStyle w:val="p1"/>
        <w:numPr>
          <w:ilvl w:val="1"/>
          <w:numId w:val="10"/>
        </w:numPr>
        <w:rPr>
          <w:rFonts w:ascii="Calibri" w:hAnsi="Calibri" w:cs="Calibri"/>
          <w:color w:val="000000" w:themeColor="text1"/>
          <w:sz w:val="20"/>
          <w:szCs w:val="20"/>
        </w:rPr>
      </w:pPr>
      <w:r>
        <w:rPr>
          <w:rFonts w:ascii="Calibri" w:hAnsi="Calibri" w:cs="Calibri"/>
          <w:color w:val="000000" w:themeColor="text1"/>
          <w:sz w:val="20"/>
          <w:szCs w:val="20"/>
        </w:rPr>
        <w:t xml:space="preserve">20-07-26 </w:t>
      </w:r>
      <w:r w:rsidR="00997FC4">
        <w:rPr>
          <w:rFonts w:ascii="Calibri" w:hAnsi="Calibri" w:cs="Calibri"/>
          <w:color w:val="000000" w:themeColor="text1"/>
          <w:sz w:val="20"/>
          <w:szCs w:val="20"/>
        </w:rPr>
        <w:t xml:space="preserve">Meeting with </w:t>
      </w:r>
      <w:r>
        <w:rPr>
          <w:rFonts w:ascii="Calibri" w:hAnsi="Calibri" w:cs="Calibri"/>
          <w:color w:val="000000" w:themeColor="text1"/>
          <w:sz w:val="20"/>
          <w:szCs w:val="20"/>
        </w:rPr>
        <w:t>Shadow Education MSP Jenny Young, constructive action point to raise governance, transparency and oversight issues.</w:t>
      </w:r>
    </w:p>
    <w:p w14:paraId="65C408E8" w14:textId="0AAF31B5" w:rsidR="00CC7928" w:rsidRPr="00C518FA" w:rsidRDefault="00CC7928" w:rsidP="00097F29">
      <w:pPr>
        <w:pStyle w:val="p1"/>
        <w:numPr>
          <w:ilvl w:val="1"/>
          <w:numId w:val="10"/>
        </w:numPr>
        <w:rPr>
          <w:rFonts w:ascii="Calibri" w:hAnsi="Calibri" w:cs="Calibri"/>
          <w:color w:val="000000" w:themeColor="text1"/>
          <w:sz w:val="20"/>
          <w:szCs w:val="20"/>
        </w:rPr>
      </w:pPr>
      <w:r>
        <w:rPr>
          <w:rFonts w:ascii="Calibri" w:hAnsi="Calibri" w:cs="Calibri"/>
          <w:color w:val="000000" w:themeColor="text1"/>
          <w:sz w:val="20"/>
          <w:szCs w:val="20"/>
        </w:rPr>
        <w:t xml:space="preserve">FOI response from Scottish Government regards decision to close Elmwood’s main building and Animal Care Unit in April 2025 reveal references to factual inaccuracy in the consultation paper to staff/students, to SRUC’s </w:t>
      </w:r>
      <w:r w:rsidR="00765E34">
        <w:rPr>
          <w:rFonts w:ascii="Calibri" w:hAnsi="Calibri" w:cs="Calibri"/>
          <w:color w:val="000000" w:themeColor="text1"/>
          <w:sz w:val="20"/>
          <w:szCs w:val="20"/>
        </w:rPr>
        <w:t xml:space="preserve">continued </w:t>
      </w:r>
      <w:r>
        <w:rPr>
          <w:rFonts w:ascii="Calibri" w:hAnsi="Calibri" w:cs="Calibri"/>
          <w:color w:val="000000" w:themeColor="text1"/>
          <w:sz w:val="20"/>
          <w:szCs w:val="20"/>
        </w:rPr>
        <w:t xml:space="preserve">engagement with community </w:t>
      </w:r>
      <w:r w:rsidR="00765E34">
        <w:rPr>
          <w:rFonts w:ascii="Calibri" w:hAnsi="Calibri" w:cs="Calibri"/>
          <w:color w:val="000000" w:themeColor="text1"/>
          <w:sz w:val="20"/>
          <w:szCs w:val="20"/>
        </w:rPr>
        <w:t xml:space="preserve">in March 2026 when there has been no engagement since </w:t>
      </w:r>
      <w:r w:rsidR="00765E34" w:rsidRPr="00765E34">
        <w:rPr>
          <w:rFonts w:ascii="Calibri" w:hAnsi="Calibri" w:cs="Calibri"/>
          <w:color w:val="000000" w:themeColor="text1"/>
          <w:sz w:val="20"/>
          <w:szCs w:val="20"/>
        </w:rPr>
        <w:t xml:space="preserve">Dec 25 and attempts by community have been ignored, a letter from the SRUC CEO to the </w:t>
      </w:r>
      <w:proofErr w:type="gramStart"/>
      <w:r w:rsidR="00765E34" w:rsidRPr="00765E34">
        <w:rPr>
          <w:rFonts w:ascii="Calibri" w:hAnsi="Calibri" w:cs="Calibri"/>
          <w:color w:val="000000" w:themeColor="text1"/>
          <w:sz w:val="20"/>
          <w:szCs w:val="20"/>
        </w:rPr>
        <w:t>Education Minister</w:t>
      </w:r>
      <w:proofErr w:type="gramEnd"/>
      <w:r w:rsidR="00765E34" w:rsidRPr="00765E34">
        <w:rPr>
          <w:rFonts w:ascii="Calibri" w:hAnsi="Calibri" w:cs="Calibri"/>
          <w:color w:val="000000" w:themeColor="text1"/>
          <w:sz w:val="20"/>
          <w:szCs w:val="20"/>
        </w:rPr>
        <w:t xml:space="preserve"> demonstrates a</w:t>
      </w:r>
      <w:r w:rsidR="00765E34" w:rsidRPr="00765E34">
        <w:rPr>
          <w:rFonts w:ascii="Calibri" w:hAnsi="Calibri" w:cs="Calibri"/>
          <w:sz w:val="20"/>
          <w:szCs w:val="20"/>
        </w:rPr>
        <w:t xml:space="preserve"> dismissive attitude towards college </w:t>
      </w:r>
      <w:proofErr w:type="gramStart"/>
      <w:r w:rsidR="00765E34" w:rsidRPr="00765E34">
        <w:rPr>
          <w:rFonts w:ascii="Calibri" w:hAnsi="Calibri" w:cs="Calibri"/>
          <w:sz w:val="20"/>
          <w:szCs w:val="20"/>
        </w:rPr>
        <w:t>identity</w:t>
      </w:r>
      <w:r w:rsidR="00765E34">
        <w:t xml:space="preserve"> </w:t>
      </w:r>
      <w:r w:rsidR="00C518FA">
        <w:t>.</w:t>
      </w:r>
      <w:proofErr w:type="gramEnd"/>
    </w:p>
    <w:p w14:paraId="15741588" w14:textId="15DC93B1" w:rsidR="00C518FA" w:rsidRPr="002D30E0" w:rsidRDefault="00C518FA" w:rsidP="002D30E0">
      <w:pPr>
        <w:pStyle w:val="p1"/>
        <w:numPr>
          <w:ilvl w:val="1"/>
          <w:numId w:val="10"/>
        </w:numPr>
        <w:rPr>
          <w:rFonts w:ascii="Calibri" w:hAnsi="Calibri" w:cs="Calibri"/>
          <w:color w:val="000000" w:themeColor="text1"/>
          <w:sz w:val="20"/>
          <w:szCs w:val="20"/>
        </w:rPr>
      </w:pPr>
      <w:r>
        <w:rPr>
          <w:rFonts w:ascii="Calibri" w:hAnsi="Calibri" w:cs="Calibri"/>
          <w:color w:val="000000" w:themeColor="text1"/>
          <w:sz w:val="20"/>
          <w:szCs w:val="20"/>
        </w:rPr>
        <w:t>Letters sent to</w:t>
      </w:r>
      <w:r w:rsidR="002D30E0">
        <w:rPr>
          <w:rFonts w:ascii="Calibri" w:hAnsi="Calibri" w:cs="Calibri"/>
          <w:color w:val="000000" w:themeColor="text1"/>
          <w:sz w:val="20"/>
          <w:szCs w:val="20"/>
        </w:rPr>
        <w:t>:</w:t>
      </w:r>
    </w:p>
    <w:p w14:paraId="039834B7" w14:textId="5E36A262" w:rsidR="00C518FA" w:rsidRDefault="00C518FA" w:rsidP="00C518FA">
      <w:pPr>
        <w:pStyle w:val="p1"/>
        <w:numPr>
          <w:ilvl w:val="0"/>
          <w:numId w:val="37"/>
        </w:numPr>
        <w:rPr>
          <w:rFonts w:ascii="Calibri" w:hAnsi="Calibri" w:cs="Calibri"/>
          <w:color w:val="000000" w:themeColor="text1"/>
          <w:sz w:val="20"/>
          <w:szCs w:val="20"/>
        </w:rPr>
      </w:pPr>
      <w:r>
        <w:rPr>
          <w:rFonts w:ascii="Calibri" w:hAnsi="Calibri" w:cs="Calibri"/>
          <w:color w:val="000000" w:themeColor="text1"/>
          <w:sz w:val="20"/>
          <w:szCs w:val="20"/>
        </w:rPr>
        <w:t xml:space="preserve">Tertiary Education Secretary re </w:t>
      </w:r>
      <w:r w:rsidR="00B93501">
        <w:rPr>
          <w:rFonts w:ascii="Calibri" w:hAnsi="Calibri" w:cs="Calibri"/>
          <w:color w:val="000000" w:themeColor="text1"/>
          <w:sz w:val="20"/>
          <w:szCs w:val="20"/>
        </w:rPr>
        <w:t>request for meeting, IB Report response and links to J Withers.</w:t>
      </w:r>
    </w:p>
    <w:p w14:paraId="2C44DCEA" w14:textId="7B3E3606" w:rsidR="00C518FA" w:rsidRDefault="00C518FA" w:rsidP="00C518FA">
      <w:pPr>
        <w:pStyle w:val="p1"/>
        <w:numPr>
          <w:ilvl w:val="0"/>
          <w:numId w:val="37"/>
        </w:numPr>
        <w:rPr>
          <w:rFonts w:ascii="Calibri" w:hAnsi="Calibri" w:cs="Calibri"/>
          <w:color w:val="000000" w:themeColor="text1"/>
          <w:sz w:val="20"/>
          <w:szCs w:val="20"/>
        </w:rPr>
      </w:pPr>
      <w:r>
        <w:rPr>
          <w:rFonts w:ascii="Calibri" w:hAnsi="Calibri" w:cs="Calibri"/>
          <w:color w:val="000000" w:themeColor="text1"/>
          <w:sz w:val="20"/>
          <w:szCs w:val="20"/>
        </w:rPr>
        <w:t>Scottish Funding Council</w:t>
      </w:r>
      <w:r w:rsidR="008820B2">
        <w:rPr>
          <w:rFonts w:ascii="Calibri" w:hAnsi="Calibri" w:cs="Calibri"/>
          <w:color w:val="000000" w:themeColor="text1"/>
          <w:sz w:val="20"/>
          <w:szCs w:val="20"/>
        </w:rPr>
        <w:t xml:space="preserve"> -</w:t>
      </w:r>
      <w:r>
        <w:rPr>
          <w:rFonts w:ascii="Calibri" w:hAnsi="Calibri" w:cs="Calibri"/>
          <w:color w:val="000000" w:themeColor="text1"/>
          <w:sz w:val="20"/>
          <w:szCs w:val="20"/>
        </w:rPr>
        <w:t xml:space="preserve"> </w:t>
      </w:r>
      <w:proofErr w:type="spellStart"/>
      <w:r w:rsidR="00066F69">
        <w:rPr>
          <w:rFonts w:ascii="Calibri" w:hAnsi="Calibri" w:cs="Calibri"/>
          <w:color w:val="000000" w:themeColor="text1"/>
          <w:sz w:val="20"/>
          <w:szCs w:val="20"/>
        </w:rPr>
        <w:t>i</w:t>
      </w:r>
      <w:proofErr w:type="spellEnd"/>
      <w:r w:rsidR="00066F69">
        <w:rPr>
          <w:rFonts w:ascii="Calibri" w:hAnsi="Calibri" w:cs="Calibri"/>
          <w:color w:val="000000" w:themeColor="text1"/>
          <w:sz w:val="20"/>
          <w:szCs w:val="20"/>
        </w:rPr>
        <w:t>)</w:t>
      </w:r>
      <w:r>
        <w:rPr>
          <w:rFonts w:ascii="Calibri" w:hAnsi="Calibri" w:cs="Calibri"/>
          <w:color w:val="000000" w:themeColor="text1"/>
          <w:sz w:val="20"/>
          <w:szCs w:val="20"/>
        </w:rPr>
        <w:t xml:space="preserve"> misleading FOI comment on community engagement, </w:t>
      </w:r>
      <w:r w:rsidR="00066F69">
        <w:rPr>
          <w:rFonts w:ascii="Calibri" w:hAnsi="Calibri" w:cs="Calibri"/>
          <w:color w:val="000000" w:themeColor="text1"/>
          <w:sz w:val="20"/>
          <w:szCs w:val="20"/>
        </w:rPr>
        <w:t>ii</w:t>
      </w:r>
      <w:r>
        <w:rPr>
          <w:rFonts w:ascii="Calibri" w:hAnsi="Calibri" w:cs="Calibri"/>
          <w:color w:val="000000" w:themeColor="text1"/>
          <w:sz w:val="20"/>
          <w:szCs w:val="20"/>
        </w:rPr>
        <w:t xml:space="preserve">) misleading Board </w:t>
      </w:r>
      <w:r w:rsidRPr="00D24165">
        <w:rPr>
          <w:rFonts w:ascii="Calibri" w:hAnsi="Calibri" w:cs="Calibri"/>
          <w:color w:val="000000" w:themeColor="text1"/>
          <w:sz w:val="20"/>
          <w:szCs w:val="20"/>
        </w:rPr>
        <w:t>Minutes on development of Elmwood</w:t>
      </w:r>
      <w:r w:rsidR="00066F69">
        <w:rPr>
          <w:rFonts w:ascii="Calibri" w:hAnsi="Calibri" w:cs="Calibri"/>
          <w:color w:val="000000" w:themeColor="text1"/>
          <w:sz w:val="20"/>
          <w:szCs w:val="20"/>
        </w:rPr>
        <w:t>, iii) IB Report response and Working Group plans</w:t>
      </w:r>
    </w:p>
    <w:p w14:paraId="20D7D23A" w14:textId="3C5B248D" w:rsidR="008820B2" w:rsidRPr="00D24165" w:rsidRDefault="008820B2" w:rsidP="00C518FA">
      <w:pPr>
        <w:pStyle w:val="p1"/>
        <w:numPr>
          <w:ilvl w:val="0"/>
          <w:numId w:val="37"/>
        </w:numPr>
        <w:rPr>
          <w:rFonts w:ascii="Calibri" w:hAnsi="Calibri" w:cs="Calibri"/>
          <w:color w:val="000000" w:themeColor="text1"/>
          <w:sz w:val="20"/>
          <w:szCs w:val="20"/>
        </w:rPr>
      </w:pPr>
      <w:r>
        <w:rPr>
          <w:rFonts w:ascii="Calibri" w:hAnsi="Calibri" w:cs="Calibri"/>
          <w:color w:val="000000" w:themeColor="text1"/>
          <w:sz w:val="20"/>
          <w:szCs w:val="20"/>
        </w:rPr>
        <w:t xml:space="preserve">SRUC CEO, Wayne Powell, formal </w:t>
      </w:r>
      <w:r>
        <w:rPr>
          <w:rStyle w:val="enn"/>
        </w:rPr>
        <w:t>r</w:t>
      </w:r>
      <w:r>
        <w:rPr>
          <w:rStyle w:val="enn"/>
        </w:rPr>
        <w:t>equest to</w:t>
      </w:r>
      <w:r>
        <w:rPr>
          <w:rStyle w:val="enn"/>
        </w:rPr>
        <w:t xml:space="preserve"> p</w:t>
      </w:r>
      <w:r>
        <w:rPr>
          <w:rStyle w:val="enn"/>
        </w:rPr>
        <w:t xml:space="preserve">resent </w:t>
      </w:r>
      <w:r>
        <w:rPr>
          <w:rStyle w:val="enn"/>
        </w:rPr>
        <w:t>e</w:t>
      </w:r>
      <w:r>
        <w:rPr>
          <w:rStyle w:val="enn"/>
        </w:rPr>
        <w:t xml:space="preserve">vidence and </w:t>
      </w:r>
      <w:r>
        <w:rPr>
          <w:rStyle w:val="enn"/>
        </w:rPr>
        <w:t>a</w:t>
      </w:r>
      <w:r>
        <w:rPr>
          <w:rStyle w:val="enn"/>
        </w:rPr>
        <w:t xml:space="preserve">mend </w:t>
      </w:r>
      <w:r>
        <w:rPr>
          <w:rStyle w:val="enn"/>
        </w:rPr>
        <w:t>a</w:t>
      </w:r>
      <w:r>
        <w:rPr>
          <w:rStyle w:val="enn"/>
        </w:rPr>
        <w:t>pproved Board Minutes (Item 26.14 - March 2026)</w:t>
      </w:r>
    </w:p>
    <w:p w14:paraId="6CA50442" w14:textId="1028099B" w:rsidR="00C518FA" w:rsidRPr="00D24165" w:rsidRDefault="00C518FA" w:rsidP="00C518FA">
      <w:pPr>
        <w:pStyle w:val="p1"/>
        <w:numPr>
          <w:ilvl w:val="0"/>
          <w:numId w:val="37"/>
        </w:numPr>
        <w:rPr>
          <w:rFonts w:ascii="Calibri" w:hAnsi="Calibri" w:cs="Calibri"/>
          <w:color w:val="000000" w:themeColor="text1"/>
          <w:sz w:val="20"/>
          <w:szCs w:val="20"/>
        </w:rPr>
      </w:pPr>
      <w:r w:rsidRPr="00D24165">
        <w:rPr>
          <w:rFonts w:ascii="Calibri" w:hAnsi="Calibri" w:cs="Calibri"/>
          <w:color w:val="000000" w:themeColor="text1"/>
          <w:sz w:val="20"/>
          <w:szCs w:val="20"/>
        </w:rPr>
        <w:t xml:space="preserve">Fife Council Leader re </w:t>
      </w:r>
      <w:r w:rsidRPr="00D24165">
        <w:rPr>
          <w:rFonts w:ascii="Calibri" w:hAnsi="Calibri" w:cs="Calibri"/>
          <w:sz w:val="20"/>
          <w:szCs w:val="20"/>
        </w:rPr>
        <w:t>growing concerns on the pre-application discussions for residential development at the Elmwood site.</w:t>
      </w:r>
    </w:p>
    <w:p w14:paraId="0550F3BE" w14:textId="77777777" w:rsidR="00D555AF" w:rsidRPr="00552265" w:rsidRDefault="00D555AF" w:rsidP="00552265">
      <w:pPr>
        <w:ind w:left="720"/>
        <w:rPr>
          <w:rFonts w:ascii="Calibri" w:hAnsi="Calibri" w:cs="Calibri"/>
          <w:color w:val="000000" w:themeColor="text1"/>
          <w:sz w:val="20"/>
          <w:szCs w:val="20"/>
        </w:rPr>
      </w:pPr>
    </w:p>
    <w:p w14:paraId="467384CD" w14:textId="19AA4D08" w:rsidR="00492993" w:rsidRPr="00070FF3" w:rsidRDefault="00492993" w:rsidP="00552265">
      <w:pPr>
        <w:pStyle w:val="p1"/>
        <w:ind w:left="720"/>
        <w:rPr>
          <w:rFonts w:ascii="Calibri" w:hAnsi="Calibri" w:cs="Calibri"/>
          <w:sz w:val="20"/>
          <w:szCs w:val="20"/>
        </w:rPr>
      </w:pPr>
    </w:p>
    <w:p w14:paraId="33155530" w14:textId="77777777" w:rsidR="008E16F9" w:rsidRPr="00C83C77" w:rsidRDefault="008E16F9" w:rsidP="009208A7">
      <w:pPr>
        <w:pStyle w:val="p1"/>
        <w:ind w:left="720"/>
        <w:rPr>
          <w:rFonts w:ascii="Calibri" w:hAnsi="Calibri" w:cs="Calibri"/>
          <w:sz w:val="20"/>
          <w:szCs w:val="20"/>
        </w:rPr>
      </w:pPr>
    </w:p>
    <w:p w14:paraId="4D00F782" w14:textId="097A9E16" w:rsidR="00142CB4" w:rsidRPr="00C83C77" w:rsidRDefault="00142CB4" w:rsidP="006428E2">
      <w:pPr>
        <w:pStyle w:val="p1"/>
        <w:rPr>
          <w:rFonts w:ascii="Calibri" w:hAnsi="Calibri" w:cs="Calibri"/>
          <w:sz w:val="20"/>
          <w:szCs w:val="20"/>
        </w:rPr>
      </w:pPr>
      <w:r w:rsidRPr="00C83C77">
        <w:rPr>
          <w:rFonts w:ascii="Calibri" w:hAnsi="Calibri" w:cs="Calibri"/>
          <w:noProof/>
          <w:sz w:val="20"/>
          <w:szCs w:val="20"/>
        </w:rPr>
        <w:lastRenderedPageBreak/>
        <w:drawing>
          <wp:anchor distT="0" distB="0" distL="114300" distR="114300" simplePos="0" relativeHeight="251659264" behindDoc="0" locked="0" layoutInCell="1" allowOverlap="1" wp14:anchorId="0EAF3B5C" wp14:editId="65E41920">
            <wp:simplePos x="0" y="0"/>
            <wp:positionH relativeFrom="column">
              <wp:posOffset>-208344</wp:posOffset>
            </wp:positionH>
            <wp:positionV relativeFrom="paragraph">
              <wp:posOffset>280581</wp:posOffset>
            </wp:positionV>
            <wp:extent cx="6281420" cy="4201160"/>
            <wp:effectExtent l="0" t="0" r="5080" b="2540"/>
            <wp:wrapSquare wrapText="bothSides"/>
            <wp:docPr id="1281283480" name="Picture 1" descr="A white sheet with black text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83480" name="Picture 1" descr="A white sheet with black text and yellow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81420" cy="4201160"/>
                    </a:xfrm>
                    <a:prstGeom prst="rect">
                      <a:avLst/>
                    </a:prstGeom>
                  </pic:spPr>
                </pic:pic>
              </a:graphicData>
            </a:graphic>
            <wp14:sizeRelH relativeFrom="page">
              <wp14:pctWidth>0</wp14:pctWidth>
            </wp14:sizeRelH>
            <wp14:sizeRelV relativeFrom="page">
              <wp14:pctHeight>0</wp14:pctHeight>
            </wp14:sizeRelV>
          </wp:anchor>
        </w:drawing>
      </w:r>
      <w:r w:rsidR="007D49D1">
        <w:rPr>
          <w:rFonts w:ascii="Calibri" w:hAnsi="Calibri" w:cs="Calibri"/>
          <w:sz w:val="20"/>
          <w:szCs w:val="20"/>
          <w:u w:val="single"/>
        </w:rPr>
        <w:t>Ap</w:t>
      </w:r>
      <w:r w:rsidR="006428E2" w:rsidRPr="007D49D1">
        <w:rPr>
          <w:rFonts w:ascii="Calibri" w:hAnsi="Calibri" w:cs="Calibri"/>
          <w:sz w:val="20"/>
          <w:szCs w:val="20"/>
          <w:u w:val="single"/>
        </w:rPr>
        <w:t>pendix -</w:t>
      </w:r>
      <w:r w:rsidRPr="007D49D1">
        <w:rPr>
          <w:rFonts w:ascii="Calibri" w:hAnsi="Calibri" w:cs="Calibri"/>
          <w:sz w:val="20"/>
          <w:szCs w:val="20"/>
          <w:u w:val="single"/>
        </w:rPr>
        <w:t xml:space="preserve"> </w:t>
      </w:r>
      <w:r w:rsidR="00CE5EEC" w:rsidRPr="007D49D1">
        <w:rPr>
          <w:rFonts w:ascii="Calibri" w:hAnsi="Calibri" w:cs="Calibri"/>
          <w:sz w:val="20"/>
          <w:szCs w:val="20"/>
          <w:u w:val="single"/>
        </w:rPr>
        <w:t xml:space="preserve">SRUC </w:t>
      </w:r>
      <w:r w:rsidRPr="007D49D1">
        <w:rPr>
          <w:rFonts w:ascii="Calibri" w:hAnsi="Calibri" w:cs="Calibri"/>
          <w:sz w:val="20"/>
          <w:szCs w:val="20"/>
          <w:u w:val="single"/>
        </w:rPr>
        <w:t xml:space="preserve">Merger </w:t>
      </w:r>
      <w:r w:rsidR="00CE5EEC" w:rsidRPr="007D49D1">
        <w:rPr>
          <w:rFonts w:ascii="Calibri" w:hAnsi="Calibri" w:cs="Calibri"/>
          <w:sz w:val="20"/>
          <w:szCs w:val="20"/>
          <w:u w:val="single"/>
        </w:rPr>
        <w:t xml:space="preserve">2011 </w:t>
      </w:r>
      <w:r w:rsidRPr="007D49D1">
        <w:rPr>
          <w:rFonts w:ascii="Calibri" w:hAnsi="Calibri" w:cs="Calibri"/>
          <w:sz w:val="20"/>
          <w:szCs w:val="20"/>
          <w:u w:val="single"/>
        </w:rPr>
        <w:t>Proposal Document – Risk Matrix</w:t>
      </w:r>
    </w:p>
    <w:p w14:paraId="7635EA0D" w14:textId="39240D25" w:rsidR="00142CB4" w:rsidRPr="00C83C77" w:rsidRDefault="00142CB4" w:rsidP="00C518FA">
      <w:pPr>
        <w:pStyle w:val="ListParagraph"/>
        <w:rPr>
          <w:rFonts w:ascii="Calibri" w:hAnsi="Calibri" w:cs="Calibri"/>
          <w:sz w:val="20"/>
          <w:szCs w:val="20"/>
        </w:rPr>
      </w:pPr>
    </w:p>
    <w:p w14:paraId="5A258AEA" w14:textId="6617D8F0" w:rsidR="00142CB4" w:rsidRPr="00C83C77" w:rsidRDefault="00142CB4" w:rsidP="00B04C66">
      <w:pPr>
        <w:rPr>
          <w:rFonts w:ascii="Calibri" w:hAnsi="Calibri" w:cs="Calibri"/>
          <w:sz w:val="20"/>
          <w:szCs w:val="20"/>
        </w:rPr>
      </w:pPr>
    </w:p>
    <w:sectPr w:rsidR="00142CB4" w:rsidRPr="00C83C77" w:rsidSect="00F9210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5226A4" w14:textId="77777777" w:rsidR="002A7613" w:rsidRDefault="002A7613" w:rsidP="002C39E5">
      <w:r>
        <w:separator/>
      </w:r>
    </w:p>
  </w:endnote>
  <w:endnote w:type="continuationSeparator" w:id="0">
    <w:p w14:paraId="3D081EE6" w14:textId="77777777" w:rsidR="002A7613" w:rsidRDefault="002A7613" w:rsidP="002C3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4C024F" w14:textId="77777777" w:rsidR="002A7613" w:rsidRDefault="002A7613" w:rsidP="002C39E5">
      <w:r>
        <w:separator/>
      </w:r>
    </w:p>
  </w:footnote>
  <w:footnote w:type="continuationSeparator" w:id="0">
    <w:p w14:paraId="5AA44F66" w14:textId="77777777" w:rsidR="002A7613" w:rsidRDefault="002A7613" w:rsidP="002C39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61CC3"/>
    <w:multiLevelType w:val="hybridMultilevel"/>
    <w:tmpl w:val="17324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72DFA"/>
    <w:multiLevelType w:val="hybridMultilevel"/>
    <w:tmpl w:val="251883F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723BA"/>
    <w:multiLevelType w:val="hybridMultilevel"/>
    <w:tmpl w:val="7DD4AF1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CBF3754"/>
    <w:multiLevelType w:val="hybridMultilevel"/>
    <w:tmpl w:val="C0C25A92"/>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EE21919"/>
    <w:multiLevelType w:val="hybridMultilevel"/>
    <w:tmpl w:val="33B64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74713A"/>
    <w:multiLevelType w:val="hybridMultilevel"/>
    <w:tmpl w:val="87D6BE2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9F43F8"/>
    <w:multiLevelType w:val="hybridMultilevel"/>
    <w:tmpl w:val="160E7988"/>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0B0635C"/>
    <w:multiLevelType w:val="hybridMultilevel"/>
    <w:tmpl w:val="6186C2F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11D34C1"/>
    <w:multiLevelType w:val="hybridMultilevel"/>
    <w:tmpl w:val="3BACA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D2509F"/>
    <w:multiLevelType w:val="hybridMultilevel"/>
    <w:tmpl w:val="72B29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B95833"/>
    <w:multiLevelType w:val="hybridMultilevel"/>
    <w:tmpl w:val="E4401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065550"/>
    <w:multiLevelType w:val="hybridMultilevel"/>
    <w:tmpl w:val="5ABEB714"/>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2C355A3"/>
    <w:multiLevelType w:val="hybridMultilevel"/>
    <w:tmpl w:val="3648E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5D07B3"/>
    <w:multiLevelType w:val="hybridMultilevel"/>
    <w:tmpl w:val="2EC0C3CA"/>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96B15A8"/>
    <w:multiLevelType w:val="hybridMultilevel"/>
    <w:tmpl w:val="EA4E6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B457D5"/>
    <w:multiLevelType w:val="hybridMultilevel"/>
    <w:tmpl w:val="B766484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97676D"/>
    <w:multiLevelType w:val="hybridMultilevel"/>
    <w:tmpl w:val="FF40C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8A726B"/>
    <w:multiLevelType w:val="multilevel"/>
    <w:tmpl w:val="AAEA5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833600"/>
    <w:multiLevelType w:val="multilevel"/>
    <w:tmpl w:val="AAC0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A76A1B"/>
    <w:multiLevelType w:val="hybridMultilevel"/>
    <w:tmpl w:val="9372245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72D7EE7"/>
    <w:multiLevelType w:val="hybridMultilevel"/>
    <w:tmpl w:val="5FDA9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6C29DC"/>
    <w:multiLevelType w:val="hybridMultilevel"/>
    <w:tmpl w:val="18CCAEB8"/>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1936C24"/>
    <w:multiLevelType w:val="hybridMultilevel"/>
    <w:tmpl w:val="907EB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7B20ED"/>
    <w:multiLevelType w:val="hybridMultilevel"/>
    <w:tmpl w:val="94BEE53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7472947"/>
    <w:multiLevelType w:val="hybridMultilevel"/>
    <w:tmpl w:val="E94492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D60504"/>
    <w:multiLevelType w:val="multilevel"/>
    <w:tmpl w:val="2E6A161A"/>
    <w:lvl w:ilvl="0">
      <w:start w:val="24"/>
      <w:numFmt w:val="decimal"/>
      <w:lvlText w:val="%1"/>
      <w:lvlJc w:val="left"/>
      <w:pPr>
        <w:ind w:left="800" w:hanging="800"/>
      </w:pPr>
      <w:rPr>
        <w:rFonts w:ascii="Calibri" w:eastAsiaTheme="minorHAnsi" w:hAnsi="Calibri" w:cs="Calibri" w:hint="default"/>
        <w:sz w:val="22"/>
      </w:rPr>
    </w:lvl>
    <w:lvl w:ilvl="1">
      <w:start w:val="3"/>
      <w:numFmt w:val="decimalZero"/>
      <w:lvlText w:val="%1-%2"/>
      <w:lvlJc w:val="left"/>
      <w:pPr>
        <w:ind w:left="800" w:hanging="800"/>
      </w:pPr>
      <w:rPr>
        <w:rFonts w:ascii="Calibri" w:eastAsiaTheme="minorHAnsi" w:hAnsi="Calibri" w:cs="Calibri" w:hint="default"/>
        <w:sz w:val="22"/>
      </w:rPr>
    </w:lvl>
    <w:lvl w:ilvl="2">
      <w:start w:val="26"/>
      <w:numFmt w:val="decimal"/>
      <w:lvlText w:val="%1-%2-%3"/>
      <w:lvlJc w:val="left"/>
      <w:pPr>
        <w:ind w:left="800" w:hanging="800"/>
      </w:pPr>
      <w:rPr>
        <w:rFonts w:ascii="Calibri" w:eastAsiaTheme="minorHAnsi" w:hAnsi="Calibri" w:cs="Calibri" w:hint="default"/>
        <w:sz w:val="22"/>
      </w:rPr>
    </w:lvl>
    <w:lvl w:ilvl="3">
      <w:start w:val="1"/>
      <w:numFmt w:val="decimal"/>
      <w:lvlText w:val="%1-%2-%3.%4"/>
      <w:lvlJc w:val="left"/>
      <w:pPr>
        <w:ind w:left="800" w:hanging="800"/>
      </w:pPr>
      <w:rPr>
        <w:rFonts w:ascii="Calibri" w:eastAsiaTheme="minorHAnsi" w:hAnsi="Calibri" w:cs="Calibri" w:hint="default"/>
        <w:sz w:val="22"/>
      </w:rPr>
    </w:lvl>
    <w:lvl w:ilvl="4">
      <w:start w:val="1"/>
      <w:numFmt w:val="decimal"/>
      <w:lvlText w:val="%1-%2-%3.%4.%5"/>
      <w:lvlJc w:val="left"/>
      <w:pPr>
        <w:ind w:left="1080" w:hanging="1080"/>
      </w:pPr>
      <w:rPr>
        <w:rFonts w:ascii="Calibri" w:eastAsiaTheme="minorHAnsi" w:hAnsi="Calibri" w:cs="Calibri" w:hint="default"/>
        <w:sz w:val="22"/>
      </w:rPr>
    </w:lvl>
    <w:lvl w:ilvl="5">
      <w:start w:val="1"/>
      <w:numFmt w:val="decimal"/>
      <w:lvlText w:val="%1-%2-%3.%4.%5.%6"/>
      <w:lvlJc w:val="left"/>
      <w:pPr>
        <w:ind w:left="1080" w:hanging="1080"/>
      </w:pPr>
      <w:rPr>
        <w:rFonts w:ascii="Calibri" w:eastAsiaTheme="minorHAnsi" w:hAnsi="Calibri" w:cs="Calibri" w:hint="default"/>
        <w:sz w:val="22"/>
      </w:rPr>
    </w:lvl>
    <w:lvl w:ilvl="6">
      <w:start w:val="1"/>
      <w:numFmt w:val="decimal"/>
      <w:lvlText w:val="%1-%2-%3.%4.%5.%6.%7"/>
      <w:lvlJc w:val="left"/>
      <w:pPr>
        <w:ind w:left="1440" w:hanging="1440"/>
      </w:pPr>
      <w:rPr>
        <w:rFonts w:ascii="Calibri" w:eastAsiaTheme="minorHAnsi" w:hAnsi="Calibri" w:cs="Calibri" w:hint="default"/>
        <w:sz w:val="22"/>
      </w:rPr>
    </w:lvl>
    <w:lvl w:ilvl="7">
      <w:start w:val="1"/>
      <w:numFmt w:val="decimal"/>
      <w:lvlText w:val="%1-%2-%3.%4.%5.%6.%7.%8"/>
      <w:lvlJc w:val="left"/>
      <w:pPr>
        <w:ind w:left="1440" w:hanging="1440"/>
      </w:pPr>
      <w:rPr>
        <w:rFonts w:ascii="Calibri" w:eastAsiaTheme="minorHAnsi" w:hAnsi="Calibri" w:cs="Calibri" w:hint="default"/>
        <w:sz w:val="22"/>
      </w:rPr>
    </w:lvl>
    <w:lvl w:ilvl="8">
      <w:start w:val="1"/>
      <w:numFmt w:val="decimal"/>
      <w:lvlText w:val="%1-%2-%3.%4.%5.%6.%7.%8.%9"/>
      <w:lvlJc w:val="left"/>
      <w:pPr>
        <w:ind w:left="1800" w:hanging="1800"/>
      </w:pPr>
      <w:rPr>
        <w:rFonts w:ascii="Calibri" w:eastAsiaTheme="minorHAnsi" w:hAnsi="Calibri" w:cs="Calibri" w:hint="default"/>
        <w:sz w:val="22"/>
      </w:rPr>
    </w:lvl>
  </w:abstractNum>
  <w:abstractNum w:abstractNumId="26" w15:restartNumberingAfterBreak="0">
    <w:nsid w:val="513F157C"/>
    <w:multiLevelType w:val="hybridMultilevel"/>
    <w:tmpl w:val="C232804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7412D6"/>
    <w:multiLevelType w:val="hybridMultilevel"/>
    <w:tmpl w:val="A9AE03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9666DEA"/>
    <w:multiLevelType w:val="hybridMultilevel"/>
    <w:tmpl w:val="39B65B9A"/>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C520B06"/>
    <w:multiLevelType w:val="hybridMultilevel"/>
    <w:tmpl w:val="F326BD4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6A4C4476"/>
    <w:multiLevelType w:val="hybridMultilevel"/>
    <w:tmpl w:val="288E22E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C7A411E"/>
    <w:multiLevelType w:val="hybridMultilevel"/>
    <w:tmpl w:val="A11EA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0B768A"/>
    <w:multiLevelType w:val="hybridMultilevel"/>
    <w:tmpl w:val="9DFA2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9603BE"/>
    <w:multiLevelType w:val="multilevel"/>
    <w:tmpl w:val="8A1AA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BA23BFE"/>
    <w:multiLevelType w:val="hybridMultilevel"/>
    <w:tmpl w:val="6390E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1F09DF"/>
    <w:multiLevelType w:val="hybridMultilevel"/>
    <w:tmpl w:val="5FC8F52E"/>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72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6778E4"/>
    <w:multiLevelType w:val="hybridMultilevel"/>
    <w:tmpl w:val="1C7037E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17242947">
    <w:abstractNumId w:val="1"/>
  </w:num>
  <w:num w:numId="2" w16cid:durableId="2114277455">
    <w:abstractNumId w:val="21"/>
  </w:num>
  <w:num w:numId="3" w16cid:durableId="1227952877">
    <w:abstractNumId w:val="20"/>
  </w:num>
  <w:num w:numId="4" w16cid:durableId="988097918">
    <w:abstractNumId w:val="33"/>
  </w:num>
  <w:num w:numId="5" w16cid:durableId="1514341578">
    <w:abstractNumId w:val="15"/>
  </w:num>
  <w:num w:numId="6" w16cid:durableId="2072656776">
    <w:abstractNumId w:val="4"/>
  </w:num>
  <w:num w:numId="7" w16cid:durableId="70780748">
    <w:abstractNumId w:val="9"/>
  </w:num>
  <w:num w:numId="8" w16cid:durableId="2085688070">
    <w:abstractNumId w:val="17"/>
  </w:num>
  <w:num w:numId="9" w16cid:durableId="2039771097">
    <w:abstractNumId w:val="12"/>
  </w:num>
  <w:num w:numId="10" w16cid:durableId="764766401">
    <w:abstractNumId w:val="35"/>
  </w:num>
  <w:num w:numId="11" w16cid:durableId="1636906619">
    <w:abstractNumId w:val="22"/>
  </w:num>
  <w:num w:numId="12" w16cid:durableId="361513310">
    <w:abstractNumId w:val="32"/>
  </w:num>
  <w:num w:numId="13" w16cid:durableId="442118831">
    <w:abstractNumId w:val="16"/>
  </w:num>
  <w:num w:numId="14" w16cid:durableId="1701200156">
    <w:abstractNumId w:val="8"/>
  </w:num>
  <w:num w:numId="15" w16cid:durableId="1658457426">
    <w:abstractNumId w:val="14"/>
  </w:num>
  <w:num w:numId="16" w16cid:durableId="478620912">
    <w:abstractNumId w:val="11"/>
  </w:num>
  <w:num w:numId="17" w16cid:durableId="75328233">
    <w:abstractNumId w:val="29"/>
  </w:num>
  <w:num w:numId="18" w16cid:durableId="131558132">
    <w:abstractNumId w:val="27"/>
  </w:num>
  <w:num w:numId="19" w16cid:durableId="885993107">
    <w:abstractNumId w:val="25"/>
  </w:num>
  <w:num w:numId="20" w16cid:durableId="1014302279">
    <w:abstractNumId w:val="7"/>
  </w:num>
  <w:num w:numId="21" w16cid:durableId="1708067498">
    <w:abstractNumId w:val="26"/>
  </w:num>
  <w:num w:numId="22" w16cid:durableId="199048671">
    <w:abstractNumId w:val="23"/>
  </w:num>
  <w:num w:numId="23" w16cid:durableId="900746741">
    <w:abstractNumId w:val="18"/>
  </w:num>
  <w:num w:numId="24" w16cid:durableId="985890487">
    <w:abstractNumId w:val="10"/>
  </w:num>
  <w:num w:numId="25" w16cid:durableId="1105465631">
    <w:abstractNumId w:val="36"/>
  </w:num>
  <w:num w:numId="26" w16cid:durableId="1704984825">
    <w:abstractNumId w:val="0"/>
  </w:num>
  <w:num w:numId="27" w16cid:durableId="1984499813">
    <w:abstractNumId w:val="19"/>
  </w:num>
  <w:num w:numId="28" w16cid:durableId="482938081">
    <w:abstractNumId w:val="5"/>
  </w:num>
  <w:num w:numId="29" w16cid:durableId="2038579424">
    <w:abstractNumId w:val="28"/>
  </w:num>
  <w:num w:numId="30" w16cid:durableId="1861580387">
    <w:abstractNumId w:val="2"/>
  </w:num>
  <w:num w:numId="31" w16cid:durableId="1058551376">
    <w:abstractNumId w:val="31"/>
  </w:num>
  <w:num w:numId="32" w16cid:durableId="1107040533">
    <w:abstractNumId w:val="3"/>
  </w:num>
  <w:num w:numId="33" w16cid:durableId="700128189">
    <w:abstractNumId w:val="24"/>
  </w:num>
  <w:num w:numId="34" w16cid:durableId="1361320397">
    <w:abstractNumId w:val="6"/>
  </w:num>
  <w:num w:numId="35" w16cid:durableId="417482026">
    <w:abstractNumId w:val="13"/>
  </w:num>
  <w:num w:numId="36" w16cid:durableId="1911037799">
    <w:abstractNumId w:val="34"/>
  </w:num>
  <w:num w:numId="37" w16cid:durableId="991640558">
    <w:abstractNumId w:val="3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1B6"/>
    <w:rsid w:val="00035DCE"/>
    <w:rsid w:val="00051B1D"/>
    <w:rsid w:val="00066F69"/>
    <w:rsid w:val="00070FF3"/>
    <w:rsid w:val="0008257D"/>
    <w:rsid w:val="00097F29"/>
    <w:rsid w:val="000B4E49"/>
    <w:rsid w:val="000B6158"/>
    <w:rsid w:val="000C345F"/>
    <w:rsid w:val="000E4BCE"/>
    <w:rsid w:val="001154C6"/>
    <w:rsid w:val="001259F9"/>
    <w:rsid w:val="00137C7D"/>
    <w:rsid w:val="00142CB4"/>
    <w:rsid w:val="001450DE"/>
    <w:rsid w:val="0016000D"/>
    <w:rsid w:val="001925C6"/>
    <w:rsid w:val="001A3C1C"/>
    <w:rsid w:val="001C25AA"/>
    <w:rsid w:val="001F327C"/>
    <w:rsid w:val="001F5197"/>
    <w:rsid w:val="00225F3F"/>
    <w:rsid w:val="002738F1"/>
    <w:rsid w:val="00277B30"/>
    <w:rsid w:val="002867D5"/>
    <w:rsid w:val="002A458A"/>
    <w:rsid w:val="002A7613"/>
    <w:rsid w:val="002B1688"/>
    <w:rsid w:val="002C39E5"/>
    <w:rsid w:val="002D30E0"/>
    <w:rsid w:val="002D4479"/>
    <w:rsid w:val="002D487D"/>
    <w:rsid w:val="002D74E3"/>
    <w:rsid w:val="00320FAD"/>
    <w:rsid w:val="0035630D"/>
    <w:rsid w:val="00365414"/>
    <w:rsid w:val="003656B1"/>
    <w:rsid w:val="00375E11"/>
    <w:rsid w:val="003A5E72"/>
    <w:rsid w:val="003C67DA"/>
    <w:rsid w:val="003F0264"/>
    <w:rsid w:val="003F51B5"/>
    <w:rsid w:val="003F535F"/>
    <w:rsid w:val="003F61B6"/>
    <w:rsid w:val="004227D6"/>
    <w:rsid w:val="0044524A"/>
    <w:rsid w:val="0045087A"/>
    <w:rsid w:val="0045263C"/>
    <w:rsid w:val="00474558"/>
    <w:rsid w:val="004905FE"/>
    <w:rsid w:val="00490730"/>
    <w:rsid w:val="00491121"/>
    <w:rsid w:val="00491A03"/>
    <w:rsid w:val="00492993"/>
    <w:rsid w:val="004930D5"/>
    <w:rsid w:val="00497F67"/>
    <w:rsid w:val="004A5915"/>
    <w:rsid w:val="004F4CB4"/>
    <w:rsid w:val="00552265"/>
    <w:rsid w:val="00554757"/>
    <w:rsid w:val="00556956"/>
    <w:rsid w:val="005E5484"/>
    <w:rsid w:val="00607B06"/>
    <w:rsid w:val="00630B85"/>
    <w:rsid w:val="006428E2"/>
    <w:rsid w:val="00666307"/>
    <w:rsid w:val="00671AF6"/>
    <w:rsid w:val="00683F3F"/>
    <w:rsid w:val="006857A2"/>
    <w:rsid w:val="00691C7C"/>
    <w:rsid w:val="006955C4"/>
    <w:rsid w:val="006A0323"/>
    <w:rsid w:val="006E1490"/>
    <w:rsid w:val="00717251"/>
    <w:rsid w:val="00726494"/>
    <w:rsid w:val="007447FA"/>
    <w:rsid w:val="00765E34"/>
    <w:rsid w:val="007860F0"/>
    <w:rsid w:val="00786A6F"/>
    <w:rsid w:val="007906FB"/>
    <w:rsid w:val="007D49D1"/>
    <w:rsid w:val="00826FFB"/>
    <w:rsid w:val="00837744"/>
    <w:rsid w:val="00865AC4"/>
    <w:rsid w:val="008820B2"/>
    <w:rsid w:val="008E16F9"/>
    <w:rsid w:val="008F7E35"/>
    <w:rsid w:val="009208A7"/>
    <w:rsid w:val="00967C92"/>
    <w:rsid w:val="00990A79"/>
    <w:rsid w:val="00997FC4"/>
    <w:rsid w:val="009C4807"/>
    <w:rsid w:val="00A17577"/>
    <w:rsid w:val="00A27468"/>
    <w:rsid w:val="00A31058"/>
    <w:rsid w:val="00A33C8B"/>
    <w:rsid w:val="00A35BFB"/>
    <w:rsid w:val="00A52493"/>
    <w:rsid w:val="00A851E8"/>
    <w:rsid w:val="00A931E4"/>
    <w:rsid w:val="00AB3C6F"/>
    <w:rsid w:val="00AB48BD"/>
    <w:rsid w:val="00B04C66"/>
    <w:rsid w:val="00B13F0B"/>
    <w:rsid w:val="00B44218"/>
    <w:rsid w:val="00B44772"/>
    <w:rsid w:val="00B76E45"/>
    <w:rsid w:val="00B93501"/>
    <w:rsid w:val="00B937C0"/>
    <w:rsid w:val="00BA4B45"/>
    <w:rsid w:val="00BB25C2"/>
    <w:rsid w:val="00BE0E18"/>
    <w:rsid w:val="00C127B7"/>
    <w:rsid w:val="00C32BD0"/>
    <w:rsid w:val="00C36B62"/>
    <w:rsid w:val="00C41837"/>
    <w:rsid w:val="00C518FA"/>
    <w:rsid w:val="00C51C7F"/>
    <w:rsid w:val="00C542F0"/>
    <w:rsid w:val="00C6380D"/>
    <w:rsid w:val="00C83C77"/>
    <w:rsid w:val="00C91360"/>
    <w:rsid w:val="00CB7DC6"/>
    <w:rsid w:val="00CC59EA"/>
    <w:rsid w:val="00CC7928"/>
    <w:rsid w:val="00CE59FD"/>
    <w:rsid w:val="00CE5EEC"/>
    <w:rsid w:val="00D05FFD"/>
    <w:rsid w:val="00D064D9"/>
    <w:rsid w:val="00D10272"/>
    <w:rsid w:val="00D24165"/>
    <w:rsid w:val="00D33987"/>
    <w:rsid w:val="00D44C58"/>
    <w:rsid w:val="00D555AF"/>
    <w:rsid w:val="00D6308B"/>
    <w:rsid w:val="00D72544"/>
    <w:rsid w:val="00D73331"/>
    <w:rsid w:val="00D80EA4"/>
    <w:rsid w:val="00DA1152"/>
    <w:rsid w:val="00E01047"/>
    <w:rsid w:val="00E027DB"/>
    <w:rsid w:val="00E07F0C"/>
    <w:rsid w:val="00E24915"/>
    <w:rsid w:val="00E27556"/>
    <w:rsid w:val="00E53878"/>
    <w:rsid w:val="00E62B7D"/>
    <w:rsid w:val="00E664A7"/>
    <w:rsid w:val="00E675C4"/>
    <w:rsid w:val="00E70D9A"/>
    <w:rsid w:val="00E759E5"/>
    <w:rsid w:val="00E812B5"/>
    <w:rsid w:val="00EE6171"/>
    <w:rsid w:val="00F41C12"/>
    <w:rsid w:val="00F4247E"/>
    <w:rsid w:val="00F53FD8"/>
    <w:rsid w:val="00F8005C"/>
    <w:rsid w:val="00F81A23"/>
    <w:rsid w:val="00F92101"/>
    <w:rsid w:val="00FA24F9"/>
    <w:rsid w:val="00FA5587"/>
    <w:rsid w:val="00FB2BCB"/>
    <w:rsid w:val="00FC11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B3239"/>
  <w15:chartTrackingRefBased/>
  <w15:docId w15:val="{FE78D267-E7EB-5D41-A278-3DF57665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F0B"/>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3F61B6"/>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F61B6"/>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F61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61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61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61B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61B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61B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61B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1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61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61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61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61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61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61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61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61B6"/>
    <w:rPr>
      <w:rFonts w:eastAsiaTheme="majorEastAsia" w:cstheme="majorBidi"/>
      <w:color w:val="272727" w:themeColor="text1" w:themeTint="D8"/>
    </w:rPr>
  </w:style>
  <w:style w:type="paragraph" w:styleId="Title">
    <w:name w:val="Title"/>
    <w:basedOn w:val="Normal"/>
    <w:next w:val="Normal"/>
    <w:link w:val="TitleChar"/>
    <w:uiPriority w:val="10"/>
    <w:qFormat/>
    <w:rsid w:val="003F61B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F61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61B6"/>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F61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61B6"/>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3F61B6"/>
    <w:rPr>
      <w:i/>
      <w:iCs/>
      <w:color w:val="404040" w:themeColor="text1" w:themeTint="BF"/>
    </w:rPr>
  </w:style>
  <w:style w:type="paragraph" w:styleId="ListParagraph">
    <w:name w:val="List Paragraph"/>
    <w:basedOn w:val="Normal"/>
    <w:uiPriority w:val="34"/>
    <w:qFormat/>
    <w:rsid w:val="003F61B6"/>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3F61B6"/>
    <w:rPr>
      <w:i/>
      <w:iCs/>
      <w:color w:val="0F4761" w:themeColor="accent1" w:themeShade="BF"/>
    </w:rPr>
  </w:style>
  <w:style w:type="paragraph" w:styleId="IntenseQuote">
    <w:name w:val="Intense Quote"/>
    <w:basedOn w:val="Normal"/>
    <w:next w:val="Normal"/>
    <w:link w:val="IntenseQuoteChar"/>
    <w:uiPriority w:val="30"/>
    <w:qFormat/>
    <w:rsid w:val="003F61B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3F61B6"/>
    <w:rPr>
      <w:i/>
      <w:iCs/>
      <w:color w:val="0F4761" w:themeColor="accent1" w:themeShade="BF"/>
    </w:rPr>
  </w:style>
  <w:style w:type="character" w:styleId="IntenseReference">
    <w:name w:val="Intense Reference"/>
    <w:basedOn w:val="DefaultParagraphFont"/>
    <w:uiPriority w:val="32"/>
    <w:qFormat/>
    <w:rsid w:val="003F61B6"/>
    <w:rPr>
      <w:b/>
      <w:bCs/>
      <w:smallCaps/>
      <w:color w:val="0F4761" w:themeColor="accent1" w:themeShade="BF"/>
      <w:spacing w:val="5"/>
    </w:rPr>
  </w:style>
  <w:style w:type="paragraph" w:styleId="NormalWeb">
    <w:name w:val="Normal (Web)"/>
    <w:basedOn w:val="Normal"/>
    <w:uiPriority w:val="99"/>
    <w:semiHidden/>
    <w:unhideWhenUsed/>
    <w:rsid w:val="003F0264"/>
  </w:style>
  <w:style w:type="paragraph" w:styleId="Header">
    <w:name w:val="header"/>
    <w:basedOn w:val="Normal"/>
    <w:link w:val="HeaderChar"/>
    <w:uiPriority w:val="99"/>
    <w:unhideWhenUsed/>
    <w:rsid w:val="002C39E5"/>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HeaderChar">
    <w:name w:val="Header Char"/>
    <w:basedOn w:val="DefaultParagraphFont"/>
    <w:link w:val="Header"/>
    <w:uiPriority w:val="99"/>
    <w:rsid w:val="002C39E5"/>
  </w:style>
  <w:style w:type="paragraph" w:styleId="Footer">
    <w:name w:val="footer"/>
    <w:basedOn w:val="Normal"/>
    <w:link w:val="FooterChar"/>
    <w:uiPriority w:val="99"/>
    <w:unhideWhenUsed/>
    <w:rsid w:val="002C39E5"/>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FooterChar">
    <w:name w:val="Footer Char"/>
    <w:basedOn w:val="DefaultParagraphFont"/>
    <w:link w:val="Footer"/>
    <w:uiPriority w:val="99"/>
    <w:rsid w:val="002C39E5"/>
  </w:style>
  <w:style w:type="paragraph" w:customStyle="1" w:styleId="p1">
    <w:name w:val="p1"/>
    <w:basedOn w:val="Normal"/>
    <w:rsid w:val="005E5484"/>
    <w:rPr>
      <w:rFonts w:ascii="Helvetica" w:hAnsi="Helvetica"/>
      <w:color w:val="000000"/>
      <w:sz w:val="18"/>
      <w:szCs w:val="18"/>
    </w:rPr>
  </w:style>
  <w:style w:type="character" w:customStyle="1" w:styleId="x193iq5w">
    <w:name w:val="x193iq5w"/>
    <w:basedOn w:val="DefaultParagraphFont"/>
    <w:rsid w:val="00D80EA4"/>
  </w:style>
  <w:style w:type="character" w:customStyle="1" w:styleId="apple-converted-space">
    <w:name w:val="apple-converted-space"/>
    <w:basedOn w:val="DefaultParagraphFont"/>
    <w:rsid w:val="00A851E8"/>
  </w:style>
  <w:style w:type="character" w:customStyle="1" w:styleId="enn">
    <w:name w:val="en_n"/>
    <w:basedOn w:val="DefaultParagraphFont"/>
    <w:rsid w:val="00882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0822741">
      <w:bodyDiv w:val="1"/>
      <w:marLeft w:val="0"/>
      <w:marRight w:val="0"/>
      <w:marTop w:val="0"/>
      <w:marBottom w:val="0"/>
      <w:divBdr>
        <w:top w:val="none" w:sz="0" w:space="0" w:color="auto"/>
        <w:left w:val="none" w:sz="0" w:space="0" w:color="auto"/>
        <w:bottom w:val="none" w:sz="0" w:space="0" w:color="auto"/>
        <w:right w:val="none" w:sz="0" w:space="0" w:color="auto"/>
      </w:divBdr>
      <w:divsChild>
        <w:div w:id="2121105200">
          <w:marLeft w:val="0"/>
          <w:marRight w:val="0"/>
          <w:marTop w:val="0"/>
          <w:marBottom w:val="0"/>
          <w:divBdr>
            <w:top w:val="none" w:sz="0" w:space="0" w:color="auto"/>
            <w:left w:val="none" w:sz="0" w:space="0" w:color="auto"/>
            <w:bottom w:val="none" w:sz="0" w:space="0" w:color="auto"/>
            <w:right w:val="none" w:sz="0" w:space="0" w:color="auto"/>
          </w:divBdr>
          <w:divsChild>
            <w:div w:id="1681396670">
              <w:marLeft w:val="0"/>
              <w:marRight w:val="0"/>
              <w:marTop w:val="0"/>
              <w:marBottom w:val="0"/>
              <w:divBdr>
                <w:top w:val="none" w:sz="0" w:space="0" w:color="auto"/>
                <w:left w:val="none" w:sz="0" w:space="0" w:color="auto"/>
                <w:bottom w:val="none" w:sz="0" w:space="0" w:color="auto"/>
                <w:right w:val="none" w:sz="0" w:space="0" w:color="auto"/>
              </w:divBdr>
              <w:divsChild>
                <w:div w:id="16934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825755">
      <w:bodyDiv w:val="1"/>
      <w:marLeft w:val="0"/>
      <w:marRight w:val="0"/>
      <w:marTop w:val="0"/>
      <w:marBottom w:val="0"/>
      <w:divBdr>
        <w:top w:val="none" w:sz="0" w:space="0" w:color="auto"/>
        <w:left w:val="none" w:sz="0" w:space="0" w:color="auto"/>
        <w:bottom w:val="none" w:sz="0" w:space="0" w:color="auto"/>
        <w:right w:val="none" w:sz="0" w:space="0" w:color="auto"/>
      </w:divBdr>
      <w:divsChild>
        <w:div w:id="1153176147">
          <w:marLeft w:val="0"/>
          <w:marRight w:val="0"/>
          <w:marTop w:val="0"/>
          <w:marBottom w:val="0"/>
          <w:divBdr>
            <w:top w:val="none" w:sz="0" w:space="0" w:color="auto"/>
            <w:left w:val="none" w:sz="0" w:space="0" w:color="auto"/>
            <w:bottom w:val="none" w:sz="0" w:space="0" w:color="auto"/>
            <w:right w:val="none" w:sz="0" w:space="0" w:color="auto"/>
          </w:divBdr>
          <w:divsChild>
            <w:div w:id="2021538315">
              <w:marLeft w:val="0"/>
              <w:marRight w:val="0"/>
              <w:marTop w:val="0"/>
              <w:marBottom w:val="0"/>
              <w:divBdr>
                <w:top w:val="none" w:sz="0" w:space="0" w:color="auto"/>
                <w:left w:val="none" w:sz="0" w:space="0" w:color="auto"/>
                <w:bottom w:val="none" w:sz="0" w:space="0" w:color="auto"/>
                <w:right w:val="none" w:sz="0" w:space="0" w:color="auto"/>
              </w:divBdr>
              <w:divsChild>
                <w:div w:id="22946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485268">
      <w:bodyDiv w:val="1"/>
      <w:marLeft w:val="0"/>
      <w:marRight w:val="0"/>
      <w:marTop w:val="0"/>
      <w:marBottom w:val="0"/>
      <w:divBdr>
        <w:top w:val="none" w:sz="0" w:space="0" w:color="auto"/>
        <w:left w:val="none" w:sz="0" w:space="0" w:color="auto"/>
        <w:bottom w:val="none" w:sz="0" w:space="0" w:color="auto"/>
        <w:right w:val="none" w:sz="0" w:space="0" w:color="auto"/>
      </w:divBdr>
      <w:divsChild>
        <w:div w:id="1272007797">
          <w:marLeft w:val="0"/>
          <w:marRight w:val="0"/>
          <w:marTop w:val="0"/>
          <w:marBottom w:val="0"/>
          <w:divBdr>
            <w:top w:val="none" w:sz="0" w:space="0" w:color="auto"/>
            <w:left w:val="none" w:sz="0" w:space="0" w:color="auto"/>
            <w:bottom w:val="none" w:sz="0" w:space="0" w:color="auto"/>
            <w:right w:val="none" w:sz="0" w:space="0" w:color="auto"/>
          </w:divBdr>
          <w:divsChild>
            <w:div w:id="1816482080">
              <w:marLeft w:val="0"/>
              <w:marRight w:val="0"/>
              <w:marTop w:val="0"/>
              <w:marBottom w:val="0"/>
              <w:divBdr>
                <w:top w:val="none" w:sz="0" w:space="0" w:color="auto"/>
                <w:left w:val="none" w:sz="0" w:space="0" w:color="auto"/>
                <w:bottom w:val="none" w:sz="0" w:space="0" w:color="auto"/>
                <w:right w:val="none" w:sz="0" w:space="0" w:color="auto"/>
              </w:divBdr>
              <w:divsChild>
                <w:div w:id="419375270">
                  <w:marLeft w:val="0"/>
                  <w:marRight w:val="0"/>
                  <w:marTop w:val="0"/>
                  <w:marBottom w:val="0"/>
                  <w:divBdr>
                    <w:top w:val="none" w:sz="0" w:space="0" w:color="auto"/>
                    <w:left w:val="none" w:sz="0" w:space="0" w:color="auto"/>
                    <w:bottom w:val="none" w:sz="0" w:space="0" w:color="auto"/>
                    <w:right w:val="none" w:sz="0" w:space="0" w:color="auto"/>
                  </w:divBdr>
                  <w:divsChild>
                    <w:div w:id="120694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774530">
      <w:bodyDiv w:val="1"/>
      <w:marLeft w:val="0"/>
      <w:marRight w:val="0"/>
      <w:marTop w:val="0"/>
      <w:marBottom w:val="0"/>
      <w:divBdr>
        <w:top w:val="none" w:sz="0" w:space="0" w:color="auto"/>
        <w:left w:val="none" w:sz="0" w:space="0" w:color="auto"/>
        <w:bottom w:val="none" w:sz="0" w:space="0" w:color="auto"/>
        <w:right w:val="none" w:sz="0" w:space="0" w:color="auto"/>
      </w:divBdr>
      <w:divsChild>
        <w:div w:id="928655938">
          <w:marLeft w:val="0"/>
          <w:marRight w:val="0"/>
          <w:marTop w:val="0"/>
          <w:marBottom w:val="0"/>
          <w:divBdr>
            <w:top w:val="none" w:sz="0" w:space="0" w:color="auto"/>
            <w:left w:val="none" w:sz="0" w:space="0" w:color="auto"/>
            <w:bottom w:val="none" w:sz="0" w:space="0" w:color="auto"/>
            <w:right w:val="none" w:sz="0" w:space="0" w:color="auto"/>
          </w:divBdr>
          <w:divsChild>
            <w:div w:id="468977309">
              <w:marLeft w:val="0"/>
              <w:marRight w:val="0"/>
              <w:marTop w:val="0"/>
              <w:marBottom w:val="0"/>
              <w:divBdr>
                <w:top w:val="none" w:sz="0" w:space="0" w:color="auto"/>
                <w:left w:val="none" w:sz="0" w:space="0" w:color="auto"/>
                <w:bottom w:val="none" w:sz="0" w:space="0" w:color="auto"/>
                <w:right w:val="none" w:sz="0" w:space="0" w:color="auto"/>
              </w:divBdr>
              <w:divsChild>
                <w:div w:id="1242450243">
                  <w:marLeft w:val="0"/>
                  <w:marRight w:val="0"/>
                  <w:marTop w:val="0"/>
                  <w:marBottom w:val="0"/>
                  <w:divBdr>
                    <w:top w:val="none" w:sz="0" w:space="0" w:color="auto"/>
                    <w:left w:val="none" w:sz="0" w:space="0" w:color="auto"/>
                    <w:bottom w:val="none" w:sz="0" w:space="0" w:color="auto"/>
                    <w:right w:val="none" w:sz="0" w:space="0" w:color="auto"/>
                  </w:divBdr>
                  <w:divsChild>
                    <w:div w:id="11109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303</TotalTime>
  <Pages>6</Pages>
  <Words>2917</Words>
  <Characters>15842</Characters>
  <Application>Microsoft Office Word</Application>
  <DocSecurity>0</DocSecurity>
  <Lines>273</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Lumsden</dc:creator>
  <cp:keywords/>
  <dc:description/>
  <cp:lastModifiedBy>Hilary Lumsden</cp:lastModifiedBy>
  <cp:revision>68</cp:revision>
  <dcterms:created xsi:type="dcterms:W3CDTF">2026-03-11T12:40:00Z</dcterms:created>
  <dcterms:modified xsi:type="dcterms:W3CDTF">2026-07-24T15:03:00Z</dcterms:modified>
</cp:coreProperties>
</file>